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A6" w:rsidRDefault="00E430A6" w:rsidP="00E430A6">
      <w:pPr>
        <w:pStyle w:val="Style3"/>
        <w:widowControl/>
        <w:spacing w:before="5"/>
        <w:ind w:right="182"/>
        <w:jc w:val="righ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822E3B">
        <w:rPr>
          <w:rStyle w:val="FontStyle12"/>
          <w:rFonts w:ascii="Times New Roman" w:hAnsi="Times New Roman" w:cs="Times New Roman"/>
          <w:b w:val="0"/>
          <w:sz w:val="28"/>
          <w:szCs w:val="28"/>
        </w:rPr>
        <w:t>Верещака А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нна </w:t>
      </w:r>
      <w:r w:rsidRPr="00822E3B">
        <w:rPr>
          <w:rStyle w:val="FontStyle12"/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орисовна</w:t>
      </w:r>
    </w:p>
    <w:p w:rsidR="00E430A6" w:rsidRDefault="00E430A6" w:rsidP="00E430A6">
      <w:pPr>
        <w:pStyle w:val="Style3"/>
        <w:widowControl/>
        <w:spacing w:before="5"/>
        <w:ind w:right="182"/>
        <w:jc w:val="righ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социальный педагог </w:t>
      </w:r>
    </w:p>
    <w:p w:rsidR="00E430A6" w:rsidRPr="00822E3B" w:rsidRDefault="00E430A6" w:rsidP="00E430A6">
      <w:pPr>
        <w:pStyle w:val="Style3"/>
        <w:widowControl/>
        <w:spacing w:before="5"/>
        <w:ind w:right="182"/>
        <w:jc w:val="right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E430A6" w:rsidRDefault="00E430A6" w:rsidP="00E430A6">
      <w:pPr>
        <w:pStyle w:val="Style3"/>
        <w:widowControl/>
        <w:spacing w:before="5"/>
        <w:ind w:right="182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867F77">
        <w:rPr>
          <w:rStyle w:val="FontStyle12"/>
          <w:rFonts w:ascii="Times New Roman" w:hAnsi="Times New Roman" w:cs="Times New Roman"/>
          <w:sz w:val="28"/>
          <w:szCs w:val="28"/>
        </w:rPr>
        <w:t>О ЗДОРОВОМ ОБРАЗЕ ЖИЗНИ</w:t>
      </w:r>
    </w:p>
    <w:p w:rsidR="00E430A6" w:rsidRPr="00822E3B" w:rsidRDefault="00E430A6" w:rsidP="00E430A6">
      <w:pPr>
        <w:pStyle w:val="Style3"/>
        <w:widowControl/>
        <w:spacing w:before="5"/>
        <w:ind w:right="-1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Методическая разработка по профилактике </w:t>
      </w:r>
      <w:proofErr w:type="spellStart"/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>табакокурения</w:t>
      </w:r>
      <w:proofErr w:type="spellEnd"/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в младших классах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Занятие</w:t>
      </w:r>
      <w:r w:rsidRPr="00867F77">
        <w:rPr>
          <w:rStyle w:val="FontStyle11"/>
          <w:sz w:val="28"/>
          <w:szCs w:val="28"/>
        </w:rPr>
        <w:t xml:space="preserve"> проводится в форме беседы. Очень важно, учитывая юный возраст школьников, не возбудить нездорового интереса к </w:t>
      </w:r>
      <w:r>
        <w:rPr>
          <w:rStyle w:val="FontStyle11"/>
          <w:sz w:val="28"/>
          <w:szCs w:val="28"/>
        </w:rPr>
        <w:t>вредным привычкам</w:t>
      </w:r>
      <w:r w:rsidRPr="00867F77">
        <w:rPr>
          <w:rStyle w:val="FontStyle11"/>
          <w:sz w:val="28"/>
          <w:szCs w:val="28"/>
        </w:rPr>
        <w:t>. Поэтому первые элементарные сведения подаются учителем ненавязчиво, без конкретного соотнесения с личностью ребенка.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E430A6" w:rsidRPr="00C47EFD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C47EFD">
        <w:rPr>
          <w:rStyle w:val="FontStyle11"/>
          <w:b/>
          <w:sz w:val="28"/>
          <w:szCs w:val="28"/>
        </w:rPr>
        <w:t xml:space="preserve">Целевая группа: </w:t>
      </w:r>
      <w:r>
        <w:rPr>
          <w:rStyle w:val="FontStyle11"/>
          <w:sz w:val="28"/>
          <w:szCs w:val="28"/>
        </w:rPr>
        <w:t>обучающиеся младших классов.</w:t>
      </w:r>
    </w:p>
    <w:p w:rsidR="00E430A6" w:rsidRDefault="00E430A6" w:rsidP="00E430A6">
      <w:pPr>
        <w:pStyle w:val="2"/>
        <w:ind w:right="-92"/>
        <w:rPr>
          <w:b/>
        </w:rPr>
      </w:pPr>
    </w:p>
    <w:p w:rsidR="00E430A6" w:rsidRDefault="00E430A6" w:rsidP="00E430A6">
      <w:pPr>
        <w:pStyle w:val="2"/>
        <w:ind w:right="-92"/>
      </w:pPr>
      <w:r w:rsidRPr="00A75BD1">
        <w:rPr>
          <w:b/>
        </w:rPr>
        <w:t>Цель:</w:t>
      </w:r>
      <w:r>
        <w:rPr>
          <w:b/>
        </w:rPr>
        <w:t xml:space="preserve"> </w:t>
      </w:r>
      <w:r>
        <w:t>первичная профилактика различного рода зависимостей.</w:t>
      </w:r>
    </w:p>
    <w:p w:rsidR="00E430A6" w:rsidRDefault="00E430A6" w:rsidP="00E430A6">
      <w:pPr>
        <w:pStyle w:val="2"/>
        <w:ind w:right="-92"/>
        <w:rPr>
          <w:b/>
        </w:rPr>
      </w:pPr>
    </w:p>
    <w:p w:rsidR="00E430A6" w:rsidRDefault="00E430A6" w:rsidP="00E430A6">
      <w:pPr>
        <w:pStyle w:val="2"/>
        <w:ind w:right="-92"/>
        <w:rPr>
          <w:b/>
        </w:rPr>
      </w:pPr>
      <w:r>
        <w:rPr>
          <w:b/>
        </w:rPr>
        <w:t>З</w:t>
      </w:r>
      <w:r w:rsidRPr="00A75BD1">
        <w:rPr>
          <w:b/>
        </w:rPr>
        <w:t>адачи</w:t>
      </w:r>
      <w:r>
        <w:rPr>
          <w:b/>
        </w:rPr>
        <w:t>:</w:t>
      </w:r>
    </w:p>
    <w:p w:rsidR="00E430A6" w:rsidRDefault="00E430A6" w:rsidP="00E430A6">
      <w:pPr>
        <w:pStyle w:val="2"/>
        <w:ind w:right="-92"/>
      </w:pPr>
      <w:r>
        <w:rPr>
          <w:b/>
        </w:rPr>
        <w:t xml:space="preserve">- </w:t>
      </w:r>
      <w:r>
        <w:t xml:space="preserve">рассмотреть понятие «здоровье» как ценности для каждого человека; </w:t>
      </w:r>
    </w:p>
    <w:p w:rsidR="00E430A6" w:rsidRDefault="00E430A6" w:rsidP="00E430A6">
      <w:pPr>
        <w:ind w:right="-92" w:firstLine="567"/>
        <w:jc w:val="both"/>
        <w:rPr>
          <w:rFonts w:eastAsia="Times New Roman"/>
          <w:sz w:val="28"/>
        </w:rPr>
      </w:pPr>
      <w:r>
        <w:t xml:space="preserve">- </w:t>
      </w:r>
      <w:r>
        <w:rPr>
          <w:rFonts w:eastAsia="Times New Roman"/>
          <w:sz w:val="28"/>
        </w:rPr>
        <w:t>формирование активной жизненной позиции;</w:t>
      </w:r>
    </w:p>
    <w:p w:rsidR="00E430A6" w:rsidRDefault="00E430A6" w:rsidP="00E430A6">
      <w:pPr>
        <w:pStyle w:val="2"/>
        <w:ind w:right="-92"/>
      </w:pPr>
      <w:r>
        <w:t>- развивать коммуникативные умения и навыки через игровые методы.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b/>
          <w:sz w:val="28"/>
          <w:szCs w:val="28"/>
        </w:rPr>
      </w:pPr>
    </w:p>
    <w:p w:rsidR="00E430A6" w:rsidRPr="00C47EFD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Форма проведения: </w:t>
      </w:r>
      <w:r>
        <w:rPr>
          <w:rStyle w:val="FontStyle11"/>
          <w:sz w:val="28"/>
          <w:szCs w:val="28"/>
        </w:rPr>
        <w:t>беседа.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b/>
          <w:sz w:val="28"/>
          <w:szCs w:val="28"/>
        </w:rPr>
      </w:pP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 xml:space="preserve">Продолжительность: </w:t>
      </w:r>
      <w:r w:rsidRPr="0059072E">
        <w:rPr>
          <w:rStyle w:val="FontStyle11"/>
          <w:sz w:val="28"/>
          <w:szCs w:val="28"/>
        </w:rPr>
        <w:t>40 минут</w:t>
      </w:r>
      <w:r>
        <w:rPr>
          <w:rStyle w:val="FontStyle11"/>
          <w:sz w:val="28"/>
          <w:szCs w:val="28"/>
        </w:rPr>
        <w:t>.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b/>
          <w:sz w:val="28"/>
          <w:szCs w:val="28"/>
        </w:rPr>
      </w:pPr>
    </w:p>
    <w:p w:rsidR="00E430A6" w:rsidRPr="00A75BD1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b/>
          <w:sz w:val="28"/>
          <w:szCs w:val="28"/>
        </w:rPr>
      </w:pPr>
      <w:r w:rsidRPr="00A75BD1">
        <w:rPr>
          <w:rStyle w:val="FontStyle11"/>
          <w:b/>
          <w:sz w:val="28"/>
          <w:szCs w:val="28"/>
        </w:rPr>
        <w:t xml:space="preserve">Материально-техническое обеспечение: </w:t>
      </w:r>
      <w:r w:rsidRPr="00C47EFD">
        <w:rPr>
          <w:rStyle w:val="FontStyle11"/>
          <w:sz w:val="28"/>
          <w:szCs w:val="28"/>
        </w:rPr>
        <w:t>школьная аудитория,</w:t>
      </w:r>
      <w:r>
        <w:rPr>
          <w:rStyle w:val="FontStyle11"/>
          <w:b/>
          <w:sz w:val="28"/>
          <w:szCs w:val="28"/>
        </w:rPr>
        <w:t xml:space="preserve"> </w:t>
      </w:r>
      <w:r w:rsidRPr="00A75BD1">
        <w:rPr>
          <w:rStyle w:val="FontStyle11"/>
          <w:sz w:val="28"/>
          <w:szCs w:val="28"/>
        </w:rPr>
        <w:t xml:space="preserve">рисунок </w:t>
      </w:r>
      <w:r>
        <w:rPr>
          <w:rStyle w:val="FontStyle11"/>
          <w:sz w:val="28"/>
          <w:szCs w:val="28"/>
        </w:rPr>
        <w:t xml:space="preserve">кроссворда, фломастеры. </w:t>
      </w:r>
    </w:p>
    <w:p w:rsidR="00E430A6" w:rsidRDefault="00E430A6" w:rsidP="00E430A6">
      <w:pPr>
        <w:pStyle w:val="Style1"/>
        <w:widowControl/>
        <w:spacing w:before="48" w:line="240" w:lineRule="auto"/>
        <w:ind w:left="274" w:firstLine="0"/>
        <w:jc w:val="center"/>
        <w:rPr>
          <w:rStyle w:val="FontStyle39"/>
          <w:b/>
          <w:sz w:val="28"/>
          <w:szCs w:val="28"/>
        </w:rPr>
      </w:pPr>
    </w:p>
    <w:p w:rsidR="00E430A6" w:rsidRPr="00BF0447" w:rsidRDefault="00E430A6" w:rsidP="00E430A6">
      <w:pPr>
        <w:pStyle w:val="Style1"/>
        <w:widowControl/>
        <w:spacing w:before="48" w:line="240" w:lineRule="auto"/>
        <w:ind w:left="274" w:firstLine="0"/>
        <w:jc w:val="center"/>
        <w:rPr>
          <w:rStyle w:val="FontStyle39"/>
          <w:b/>
          <w:sz w:val="28"/>
          <w:szCs w:val="28"/>
        </w:rPr>
      </w:pPr>
      <w:r w:rsidRPr="00BF0447">
        <w:rPr>
          <w:rStyle w:val="FontStyle39"/>
          <w:b/>
          <w:sz w:val="28"/>
          <w:szCs w:val="28"/>
        </w:rPr>
        <w:t>Ход занятия</w:t>
      </w:r>
    </w:p>
    <w:p w:rsidR="00E430A6" w:rsidRPr="0083639F" w:rsidRDefault="00E430A6" w:rsidP="00E430A6">
      <w:pPr>
        <w:pStyle w:val="Style1"/>
        <w:widowControl/>
        <w:numPr>
          <w:ilvl w:val="0"/>
          <w:numId w:val="6"/>
        </w:numPr>
        <w:spacing w:line="240" w:lineRule="auto"/>
        <w:jc w:val="left"/>
        <w:rPr>
          <w:rStyle w:val="FontStyle39"/>
          <w:b/>
          <w:sz w:val="28"/>
          <w:szCs w:val="28"/>
        </w:rPr>
      </w:pPr>
      <w:r w:rsidRPr="0083639F">
        <w:rPr>
          <w:rStyle w:val="FontStyle39"/>
          <w:b/>
          <w:sz w:val="28"/>
          <w:szCs w:val="28"/>
        </w:rPr>
        <w:t>Вводная часть.</w:t>
      </w:r>
    </w:p>
    <w:p w:rsidR="00E430A6" w:rsidRPr="00BF0447" w:rsidRDefault="00E430A6" w:rsidP="00E430A6">
      <w:pPr>
        <w:pStyle w:val="Style1"/>
        <w:widowControl/>
        <w:spacing w:line="240" w:lineRule="auto"/>
        <w:ind w:firstLine="709"/>
        <w:jc w:val="left"/>
        <w:rPr>
          <w:rStyle w:val="FontStyle39"/>
          <w:sz w:val="28"/>
          <w:szCs w:val="28"/>
        </w:rPr>
      </w:pPr>
      <w:r w:rsidRPr="00BF0447">
        <w:rPr>
          <w:rStyle w:val="FontStyle39"/>
          <w:sz w:val="28"/>
          <w:szCs w:val="28"/>
        </w:rPr>
        <w:t>Сегодня мы начнем урок с разгадывания кроссворда.</w:t>
      </w:r>
    </w:p>
    <w:p w:rsidR="00E430A6" w:rsidRPr="00BF0447" w:rsidRDefault="00E430A6" w:rsidP="00E430A6">
      <w:pPr>
        <w:pStyle w:val="Style9"/>
        <w:widowControl/>
        <w:numPr>
          <w:ilvl w:val="0"/>
          <w:numId w:val="1"/>
        </w:numPr>
        <w:tabs>
          <w:tab w:val="left" w:pos="1565"/>
        </w:tabs>
        <w:spacing w:line="240" w:lineRule="auto"/>
        <w:ind w:firstLine="709"/>
        <w:rPr>
          <w:rStyle w:val="FontStyle33"/>
          <w:b/>
          <w:bCs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Встану рано поутру, </w:t>
      </w:r>
    </w:p>
    <w:p w:rsidR="00E430A6" w:rsidRDefault="00E430A6" w:rsidP="00E430A6">
      <w:pPr>
        <w:pStyle w:val="Style9"/>
        <w:widowControl/>
        <w:tabs>
          <w:tab w:val="left" w:pos="156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Шторы распахну. </w:t>
      </w:r>
    </w:p>
    <w:p w:rsidR="00E430A6" w:rsidRPr="00BF0447" w:rsidRDefault="00E430A6" w:rsidP="00E430A6">
      <w:pPr>
        <w:pStyle w:val="Style9"/>
        <w:widowControl/>
        <w:tabs>
          <w:tab w:val="left" w:pos="1565"/>
        </w:tabs>
        <w:spacing w:line="240" w:lineRule="auto"/>
        <w:ind w:firstLine="709"/>
        <w:rPr>
          <w:rStyle w:val="FontStyle30"/>
          <w:sz w:val="28"/>
          <w:szCs w:val="28"/>
        </w:rPr>
      </w:pPr>
      <w:r w:rsidRPr="00BF0447">
        <w:rPr>
          <w:rStyle w:val="FontStyle33"/>
          <w:sz w:val="28"/>
          <w:szCs w:val="28"/>
        </w:rPr>
        <w:t>Громко музыку включу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>И (зарядкой) день начну.</w:t>
      </w:r>
    </w:p>
    <w:p w:rsidR="00E430A6" w:rsidRPr="00BF0447" w:rsidRDefault="00E430A6" w:rsidP="00E430A6">
      <w:pPr>
        <w:pStyle w:val="Style2"/>
        <w:widowControl/>
        <w:spacing w:line="240" w:lineRule="auto"/>
        <w:ind w:firstLine="709"/>
        <w:rPr>
          <w:rStyle w:val="FontStyle33"/>
          <w:sz w:val="28"/>
          <w:szCs w:val="28"/>
        </w:rPr>
      </w:pPr>
    </w:p>
    <w:p w:rsidR="00E430A6" w:rsidRPr="0034030F" w:rsidRDefault="00E430A6" w:rsidP="00E430A6">
      <w:pPr>
        <w:pStyle w:val="Style9"/>
        <w:widowControl/>
        <w:numPr>
          <w:ilvl w:val="0"/>
          <w:numId w:val="2"/>
        </w:numPr>
        <w:tabs>
          <w:tab w:val="left" w:pos="1565"/>
        </w:tabs>
        <w:spacing w:line="240" w:lineRule="auto"/>
        <w:ind w:firstLine="709"/>
        <w:rPr>
          <w:rStyle w:val="FontStyle32"/>
          <w:rFonts w:ascii="Times New Roman" w:hAnsi="Times New Roman" w:cs="Times New Roman"/>
          <w:i w:val="0"/>
          <w:iCs w:val="0"/>
          <w:sz w:val="28"/>
          <w:szCs w:val="28"/>
        </w:rPr>
      </w:pPr>
      <w:r w:rsidRPr="00BF0447">
        <w:rPr>
          <w:rStyle w:val="FontStyle30"/>
          <w:sz w:val="28"/>
          <w:szCs w:val="28"/>
        </w:rPr>
        <w:t xml:space="preserve">Что </w:t>
      </w:r>
      <w:r w:rsidRPr="00BF0447">
        <w:rPr>
          <w:rStyle w:val="FontStyle33"/>
          <w:sz w:val="28"/>
          <w:szCs w:val="28"/>
        </w:rPr>
        <w:t xml:space="preserve">в руках не удержать, в решете не унести? 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вода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).</w:t>
      </w:r>
    </w:p>
    <w:p w:rsidR="00E430A6" w:rsidRPr="00BF0447" w:rsidRDefault="00E430A6" w:rsidP="00E430A6">
      <w:pPr>
        <w:pStyle w:val="Style9"/>
        <w:widowControl/>
        <w:tabs>
          <w:tab w:val="left" w:pos="1565"/>
        </w:tabs>
        <w:spacing w:line="240" w:lineRule="auto"/>
        <w:ind w:left="851" w:firstLine="709"/>
        <w:rPr>
          <w:rStyle w:val="FontStyle33"/>
          <w:sz w:val="28"/>
          <w:szCs w:val="28"/>
        </w:rPr>
      </w:pPr>
    </w:p>
    <w:p w:rsidR="00E430A6" w:rsidRDefault="00E430A6" w:rsidP="00E430A6">
      <w:pPr>
        <w:pStyle w:val="Style9"/>
        <w:widowControl/>
        <w:numPr>
          <w:ilvl w:val="0"/>
          <w:numId w:val="2"/>
        </w:numPr>
        <w:tabs>
          <w:tab w:val="left" w:pos="156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Лихо забиваем гол! </w:t>
      </w:r>
    </w:p>
    <w:p w:rsidR="00E430A6" w:rsidRDefault="00E430A6" w:rsidP="00E430A6">
      <w:pPr>
        <w:pStyle w:val="Style9"/>
        <w:widowControl/>
        <w:tabs>
          <w:tab w:val="left" w:pos="156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>Любим мы играть в (футбол)!</w:t>
      </w:r>
    </w:p>
    <w:p w:rsidR="00E430A6" w:rsidRPr="00BF0447" w:rsidRDefault="00E430A6" w:rsidP="00E430A6">
      <w:pPr>
        <w:pStyle w:val="Style9"/>
        <w:widowControl/>
        <w:tabs>
          <w:tab w:val="left" w:pos="1565"/>
        </w:tabs>
        <w:spacing w:line="240" w:lineRule="auto"/>
        <w:ind w:left="851" w:firstLine="709"/>
        <w:rPr>
          <w:rStyle w:val="FontStyle33"/>
          <w:sz w:val="28"/>
          <w:szCs w:val="28"/>
        </w:rPr>
      </w:pPr>
    </w:p>
    <w:p w:rsidR="00E430A6" w:rsidRDefault="00E430A6" w:rsidP="00E430A6">
      <w:pPr>
        <w:pStyle w:val="Style9"/>
        <w:widowControl/>
        <w:numPr>
          <w:ilvl w:val="0"/>
          <w:numId w:val="2"/>
        </w:numPr>
        <w:tabs>
          <w:tab w:val="left" w:pos="156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В танце есть, в зарядке есть, </w:t>
      </w:r>
    </w:p>
    <w:p w:rsidR="00E430A6" w:rsidRPr="00BF0447" w:rsidRDefault="00E430A6" w:rsidP="00E430A6">
      <w:pPr>
        <w:pStyle w:val="Style9"/>
        <w:widowControl/>
        <w:tabs>
          <w:tab w:val="left" w:pos="1565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>В песне и в стихе,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В </w:t>
      </w:r>
      <w:proofErr w:type="spellStart"/>
      <w:r w:rsidRPr="00BF0447">
        <w:rPr>
          <w:rStyle w:val="FontStyle33"/>
          <w:sz w:val="28"/>
          <w:szCs w:val="28"/>
        </w:rPr>
        <w:t>проговоре</w:t>
      </w:r>
      <w:proofErr w:type="spellEnd"/>
      <w:r w:rsidRPr="00BF0447">
        <w:rPr>
          <w:rStyle w:val="FontStyle33"/>
          <w:sz w:val="28"/>
          <w:szCs w:val="28"/>
        </w:rPr>
        <w:t xml:space="preserve">, в разговоре, 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31"/>
          <w:rFonts w:ascii="Times New Roman" w:hAnsi="Times New Roman" w:cs="Times New Roman"/>
          <w:sz w:val="28"/>
          <w:szCs w:val="28"/>
        </w:rPr>
      </w:pPr>
      <w:r w:rsidRPr="00BF0447">
        <w:rPr>
          <w:rStyle w:val="FontStyle33"/>
          <w:sz w:val="28"/>
          <w:szCs w:val="28"/>
        </w:rPr>
        <w:lastRenderedPageBreak/>
        <w:t xml:space="preserve">Всюду и везде, </w:t>
      </w:r>
      <w:r w:rsidRPr="00BF0447">
        <w:rPr>
          <w:rStyle w:val="FontStyle31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1"/>
          <w:rFonts w:ascii="Times New Roman" w:hAnsi="Times New Roman" w:cs="Times New Roman"/>
          <w:sz w:val="28"/>
          <w:szCs w:val="28"/>
          <w:u w:val="single"/>
        </w:rPr>
        <w:t>ритм</w:t>
      </w:r>
      <w:r w:rsidRPr="00BF0447">
        <w:rPr>
          <w:rStyle w:val="FontStyle31"/>
          <w:rFonts w:ascii="Times New Roman" w:hAnsi="Times New Roman" w:cs="Times New Roman"/>
          <w:sz w:val="28"/>
          <w:szCs w:val="28"/>
        </w:rPr>
        <w:t>).</w:t>
      </w:r>
    </w:p>
    <w:p w:rsidR="00E430A6" w:rsidRPr="00BF0447" w:rsidRDefault="00E430A6" w:rsidP="00E430A6">
      <w:pPr>
        <w:pStyle w:val="Style2"/>
        <w:widowControl/>
        <w:spacing w:line="240" w:lineRule="auto"/>
        <w:ind w:firstLine="709"/>
        <w:rPr>
          <w:rStyle w:val="FontStyle31"/>
          <w:rFonts w:ascii="Times New Roman" w:hAnsi="Times New Roman" w:cs="Times New Roman"/>
          <w:sz w:val="28"/>
          <w:szCs w:val="28"/>
        </w:rPr>
      </w:pPr>
    </w:p>
    <w:p w:rsidR="00E430A6" w:rsidRDefault="00E430A6" w:rsidP="00E430A6">
      <w:pPr>
        <w:pStyle w:val="Style15"/>
        <w:widowControl/>
        <w:numPr>
          <w:ilvl w:val="0"/>
          <w:numId w:val="3"/>
        </w:numPr>
        <w:tabs>
          <w:tab w:val="left" w:pos="1632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На заре </w:t>
      </w:r>
      <w:proofErr w:type="spellStart"/>
      <w:r w:rsidRPr="00BF0447">
        <w:rPr>
          <w:rStyle w:val="FontStyle33"/>
          <w:sz w:val="28"/>
          <w:szCs w:val="28"/>
        </w:rPr>
        <w:t>зарянской</w:t>
      </w:r>
      <w:proofErr w:type="spellEnd"/>
      <w:r w:rsidRPr="00BF0447">
        <w:rPr>
          <w:rStyle w:val="FontStyle33"/>
          <w:sz w:val="28"/>
          <w:szCs w:val="28"/>
        </w:rPr>
        <w:t xml:space="preserve"> </w:t>
      </w:r>
    </w:p>
    <w:p w:rsidR="00E430A6" w:rsidRPr="00BF0447" w:rsidRDefault="00E430A6" w:rsidP="00E430A6">
      <w:pPr>
        <w:pStyle w:val="Style15"/>
        <w:widowControl/>
        <w:tabs>
          <w:tab w:val="left" w:pos="1632"/>
        </w:tabs>
        <w:spacing w:line="240" w:lineRule="auto"/>
        <w:ind w:firstLine="709"/>
        <w:jc w:val="left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Катится шар </w:t>
      </w:r>
      <w:proofErr w:type="spellStart"/>
      <w:r w:rsidRPr="00BF0447">
        <w:rPr>
          <w:rStyle w:val="FontStyle33"/>
          <w:sz w:val="28"/>
          <w:szCs w:val="28"/>
        </w:rPr>
        <w:t>вертнянский</w:t>
      </w:r>
      <w:proofErr w:type="spellEnd"/>
      <w:r w:rsidRPr="00BF0447">
        <w:rPr>
          <w:rStyle w:val="FontStyle33"/>
          <w:sz w:val="28"/>
          <w:szCs w:val="28"/>
        </w:rPr>
        <w:t>,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32"/>
          <w:rFonts w:ascii="Times New Roman" w:hAnsi="Times New Roman" w:cs="Times New Roman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Никому не обойти и не объехать, 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солнце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)</w:t>
      </w:r>
    </w:p>
    <w:p w:rsidR="00E430A6" w:rsidRPr="00BF0447" w:rsidRDefault="00E430A6" w:rsidP="00E430A6">
      <w:pPr>
        <w:pStyle w:val="Style2"/>
        <w:widowControl/>
        <w:spacing w:line="240" w:lineRule="auto"/>
        <w:ind w:firstLine="709"/>
        <w:rPr>
          <w:rStyle w:val="FontStyle32"/>
          <w:rFonts w:ascii="Times New Roman" w:hAnsi="Times New Roman" w:cs="Times New Roman"/>
          <w:sz w:val="28"/>
          <w:szCs w:val="28"/>
        </w:rPr>
      </w:pPr>
    </w:p>
    <w:p w:rsidR="00E430A6" w:rsidRDefault="00E430A6" w:rsidP="00E430A6">
      <w:pPr>
        <w:pStyle w:val="Style15"/>
        <w:widowControl/>
        <w:numPr>
          <w:ilvl w:val="0"/>
          <w:numId w:val="4"/>
        </w:numPr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Есть невидимка, </w:t>
      </w:r>
    </w:p>
    <w:p w:rsidR="00E430A6" w:rsidRPr="00BF0447" w:rsidRDefault="00E430A6" w:rsidP="00E430A6">
      <w:pPr>
        <w:pStyle w:val="Style15"/>
        <w:widowControl/>
        <w:numPr>
          <w:ilvl w:val="0"/>
          <w:numId w:val="4"/>
        </w:numPr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>В дом не просится,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32"/>
          <w:rFonts w:ascii="Times New Roman" w:hAnsi="Times New Roman" w:cs="Times New Roman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А прежде людей бежит, торопится, 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воздух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)</w:t>
      </w:r>
    </w:p>
    <w:p w:rsidR="00E430A6" w:rsidRPr="00BF0447" w:rsidRDefault="00E430A6" w:rsidP="00E430A6">
      <w:pPr>
        <w:pStyle w:val="Style2"/>
        <w:widowControl/>
        <w:spacing w:line="240" w:lineRule="auto"/>
        <w:ind w:firstLine="709"/>
        <w:rPr>
          <w:rStyle w:val="FontStyle32"/>
          <w:rFonts w:ascii="Times New Roman" w:hAnsi="Times New Roman" w:cs="Times New Roman"/>
          <w:sz w:val="28"/>
          <w:szCs w:val="28"/>
        </w:rPr>
      </w:pPr>
    </w:p>
    <w:p w:rsidR="00E430A6" w:rsidRDefault="00E430A6" w:rsidP="00E430A6">
      <w:pPr>
        <w:pStyle w:val="Style9"/>
        <w:widowControl/>
        <w:numPr>
          <w:ilvl w:val="0"/>
          <w:numId w:val="5"/>
        </w:numPr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Удовольствие такое - не пересказать! </w:t>
      </w:r>
    </w:p>
    <w:p w:rsidR="00E430A6" w:rsidRDefault="00E430A6" w:rsidP="00E430A6">
      <w:pPr>
        <w:pStyle w:val="Style9"/>
        <w:widowControl/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Можешь брассом, можешь кролем, </w:t>
      </w:r>
    </w:p>
    <w:p w:rsidR="00E430A6" w:rsidRDefault="00E430A6" w:rsidP="00E430A6">
      <w:pPr>
        <w:pStyle w:val="Style9"/>
        <w:widowControl/>
        <w:tabs>
          <w:tab w:val="left" w:pos="1632"/>
        </w:tabs>
        <w:spacing w:line="240" w:lineRule="auto"/>
        <w:ind w:firstLine="709"/>
        <w:rPr>
          <w:rStyle w:val="FontStyle32"/>
          <w:rFonts w:ascii="Times New Roman" w:hAnsi="Times New Roman" w:cs="Times New Roman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Можешь понырять! 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плаванье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).</w:t>
      </w:r>
    </w:p>
    <w:p w:rsidR="00E430A6" w:rsidRPr="00BF0447" w:rsidRDefault="00E430A6" w:rsidP="00E430A6">
      <w:pPr>
        <w:pStyle w:val="Style9"/>
        <w:widowControl/>
        <w:tabs>
          <w:tab w:val="left" w:pos="1632"/>
        </w:tabs>
        <w:spacing w:line="240" w:lineRule="auto"/>
        <w:ind w:left="851" w:firstLine="709"/>
        <w:rPr>
          <w:rStyle w:val="FontStyle33"/>
          <w:sz w:val="28"/>
          <w:szCs w:val="28"/>
        </w:rPr>
      </w:pPr>
    </w:p>
    <w:p w:rsidR="00E430A6" w:rsidRDefault="00E430A6" w:rsidP="00E430A6">
      <w:pPr>
        <w:pStyle w:val="Style9"/>
        <w:widowControl/>
        <w:numPr>
          <w:ilvl w:val="0"/>
          <w:numId w:val="5"/>
        </w:numPr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Человеческий продлит век </w:t>
      </w:r>
    </w:p>
    <w:p w:rsidR="00E430A6" w:rsidRPr="00BF0447" w:rsidRDefault="00E430A6" w:rsidP="00E430A6">
      <w:pPr>
        <w:pStyle w:val="Style9"/>
        <w:widowControl/>
        <w:tabs>
          <w:tab w:val="left" w:pos="1632"/>
        </w:tabs>
        <w:spacing w:line="240" w:lineRule="auto"/>
        <w:ind w:firstLine="709"/>
        <w:rPr>
          <w:rStyle w:val="FontStyle33"/>
          <w:sz w:val="28"/>
          <w:szCs w:val="28"/>
        </w:rPr>
      </w:pPr>
      <w:r w:rsidRPr="00BF0447">
        <w:rPr>
          <w:rStyle w:val="FontStyle33"/>
          <w:sz w:val="28"/>
          <w:szCs w:val="28"/>
        </w:rPr>
        <w:t xml:space="preserve">Быстрый вид спорта - 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(</w:t>
      </w:r>
      <w:r w:rsidRPr="00BF0447">
        <w:rPr>
          <w:rStyle w:val="FontStyle32"/>
          <w:rFonts w:ascii="Times New Roman" w:hAnsi="Times New Roman" w:cs="Times New Roman"/>
          <w:sz w:val="28"/>
          <w:szCs w:val="28"/>
          <w:u w:val="single"/>
        </w:rPr>
        <w:t>бег</w:t>
      </w:r>
      <w:r w:rsidRPr="00BF0447">
        <w:rPr>
          <w:rStyle w:val="FontStyle32"/>
          <w:rFonts w:ascii="Times New Roman" w:hAnsi="Times New Roman" w:cs="Times New Roman"/>
          <w:sz w:val="28"/>
          <w:szCs w:val="28"/>
        </w:rPr>
        <w:t>).</w:t>
      </w:r>
    </w:p>
    <w:p w:rsidR="00E430A6" w:rsidRDefault="00E430A6" w:rsidP="00E430A6">
      <w:pPr>
        <w:pStyle w:val="Style2"/>
        <w:widowControl/>
        <w:spacing w:line="240" w:lineRule="auto"/>
        <w:ind w:firstLine="851"/>
        <w:rPr>
          <w:rStyle w:val="FontStyle11"/>
          <w:sz w:val="28"/>
          <w:szCs w:val="28"/>
        </w:rPr>
      </w:pPr>
    </w:p>
    <w:p w:rsidR="00E430A6" w:rsidRDefault="00E430A6" w:rsidP="00E430A6">
      <w:pPr>
        <w:pStyle w:val="Style2"/>
        <w:widowControl/>
        <w:spacing w:line="240" w:lineRule="auto"/>
        <w:ind w:firstLine="851"/>
        <w:rPr>
          <w:rStyle w:val="FontStyle1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5"/>
        <w:gridCol w:w="751"/>
        <w:gridCol w:w="745"/>
        <w:gridCol w:w="748"/>
        <w:gridCol w:w="743"/>
        <w:gridCol w:w="686"/>
        <w:gridCol w:w="745"/>
        <w:gridCol w:w="650"/>
        <w:gridCol w:w="698"/>
        <w:gridCol w:w="83"/>
        <w:gridCol w:w="616"/>
        <w:gridCol w:w="697"/>
        <w:gridCol w:w="743"/>
        <w:gridCol w:w="685"/>
      </w:tblGrid>
      <w:tr w:rsidR="00E430A6" w:rsidTr="00E27164">
        <w:trPr>
          <w:gridBefore w:val="6"/>
          <w:wBefore w:w="4503" w:type="dxa"/>
        </w:trPr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з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</w:t>
            </w:r>
          </w:p>
        </w:tc>
        <w:tc>
          <w:tcPr>
            <w:tcW w:w="794" w:type="dxa"/>
            <w:gridSpan w:val="2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р</w:t>
            </w:r>
          </w:p>
        </w:tc>
        <w:tc>
          <w:tcPr>
            <w:tcW w:w="624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я</w:t>
            </w:r>
          </w:p>
        </w:tc>
        <w:tc>
          <w:tcPr>
            <w:tcW w:w="708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</w:t>
            </w:r>
          </w:p>
        </w:tc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к</w:t>
            </w:r>
          </w:p>
        </w:tc>
        <w:tc>
          <w:tcPr>
            <w:tcW w:w="69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</w:t>
            </w:r>
          </w:p>
        </w:tc>
      </w:tr>
      <w:tr w:rsidR="00E430A6" w:rsidTr="00E27164">
        <w:trPr>
          <w:gridBefore w:val="4"/>
          <w:gridAfter w:val="6"/>
          <w:wBefore w:w="3050" w:type="dxa"/>
          <w:wAfter w:w="3578" w:type="dxa"/>
        </w:trPr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в</w:t>
            </w:r>
          </w:p>
        </w:tc>
        <w:tc>
          <w:tcPr>
            <w:tcW w:w="697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о</w:t>
            </w:r>
          </w:p>
        </w:tc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д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</w:t>
            </w:r>
          </w:p>
        </w:tc>
      </w:tr>
      <w:tr w:rsidR="00E430A6" w:rsidTr="00E27164">
        <w:trPr>
          <w:gridBefore w:val="2"/>
          <w:gridAfter w:val="6"/>
          <w:wBefore w:w="1533" w:type="dxa"/>
          <w:wAfter w:w="3578" w:type="dxa"/>
        </w:trPr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ф</w:t>
            </w:r>
          </w:p>
        </w:tc>
        <w:tc>
          <w:tcPr>
            <w:tcW w:w="761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у</w:t>
            </w:r>
          </w:p>
        </w:tc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т</w:t>
            </w:r>
          </w:p>
        </w:tc>
        <w:tc>
          <w:tcPr>
            <w:tcW w:w="697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б</w:t>
            </w:r>
          </w:p>
        </w:tc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о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л</w:t>
            </w:r>
          </w:p>
        </w:tc>
      </w:tr>
      <w:tr w:rsidR="00E430A6" w:rsidTr="00E27164">
        <w:trPr>
          <w:gridBefore w:val="6"/>
          <w:gridAfter w:val="3"/>
          <w:wBefore w:w="4503" w:type="dxa"/>
          <w:wAfter w:w="2160" w:type="dxa"/>
        </w:trPr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р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и</w:t>
            </w:r>
          </w:p>
        </w:tc>
        <w:tc>
          <w:tcPr>
            <w:tcW w:w="70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т</w:t>
            </w:r>
          </w:p>
        </w:tc>
        <w:tc>
          <w:tcPr>
            <w:tcW w:w="709" w:type="dxa"/>
            <w:gridSpan w:val="2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м</w:t>
            </w:r>
          </w:p>
        </w:tc>
      </w:tr>
      <w:tr w:rsidR="00E430A6" w:rsidTr="00E27164">
        <w:trPr>
          <w:gridBefore w:val="5"/>
          <w:gridAfter w:val="2"/>
          <w:wBefore w:w="3806" w:type="dxa"/>
          <w:wAfter w:w="1452" w:type="dxa"/>
        </w:trPr>
        <w:tc>
          <w:tcPr>
            <w:tcW w:w="697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с</w:t>
            </w:r>
          </w:p>
        </w:tc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о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л</w:t>
            </w:r>
          </w:p>
        </w:tc>
        <w:tc>
          <w:tcPr>
            <w:tcW w:w="70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н</w:t>
            </w:r>
          </w:p>
        </w:tc>
        <w:tc>
          <w:tcPr>
            <w:tcW w:w="709" w:type="dxa"/>
            <w:gridSpan w:val="2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ц</w:t>
            </w:r>
          </w:p>
        </w:tc>
        <w:tc>
          <w:tcPr>
            <w:tcW w:w="708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е</w:t>
            </w:r>
          </w:p>
        </w:tc>
      </w:tr>
      <w:tr w:rsidR="00E430A6" w:rsidTr="00E27164">
        <w:trPr>
          <w:gridBefore w:val="6"/>
          <w:gridAfter w:val="1"/>
          <w:wBefore w:w="4503" w:type="dxa"/>
          <w:wAfter w:w="696" w:type="dxa"/>
        </w:trPr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в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о</w:t>
            </w:r>
          </w:p>
        </w:tc>
        <w:tc>
          <w:tcPr>
            <w:tcW w:w="70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з</w:t>
            </w:r>
          </w:p>
        </w:tc>
        <w:tc>
          <w:tcPr>
            <w:tcW w:w="709" w:type="dxa"/>
            <w:gridSpan w:val="2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д</w:t>
            </w:r>
          </w:p>
        </w:tc>
        <w:tc>
          <w:tcPr>
            <w:tcW w:w="708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у</w:t>
            </w:r>
          </w:p>
        </w:tc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х</w:t>
            </w:r>
          </w:p>
        </w:tc>
      </w:tr>
      <w:tr w:rsidR="00E430A6" w:rsidTr="00E27164">
        <w:trPr>
          <w:gridAfter w:val="6"/>
          <w:wAfter w:w="3578" w:type="dxa"/>
        </w:trPr>
        <w:tc>
          <w:tcPr>
            <w:tcW w:w="76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</w:t>
            </w:r>
          </w:p>
        </w:tc>
        <w:tc>
          <w:tcPr>
            <w:tcW w:w="764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л</w:t>
            </w:r>
          </w:p>
        </w:tc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</w:t>
            </w:r>
          </w:p>
        </w:tc>
        <w:tc>
          <w:tcPr>
            <w:tcW w:w="761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в</w:t>
            </w:r>
          </w:p>
        </w:tc>
        <w:tc>
          <w:tcPr>
            <w:tcW w:w="756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а</w:t>
            </w:r>
          </w:p>
        </w:tc>
        <w:tc>
          <w:tcPr>
            <w:tcW w:w="697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н</w:t>
            </w:r>
          </w:p>
        </w:tc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ь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е</w:t>
            </w:r>
          </w:p>
        </w:tc>
      </w:tr>
      <w:tr w:rsidR="00E430A6" w:rsidTr="00E27164">
        <w:trPr>
          <w:gridBefore w:val="5"/>
          <w:gridAfter w:val="6"/>
          <w:wBefore w:w="3806" w:type="dxa"/>
          <w:wAfter w:w="3578" w:type="dxa"/>
        </w:trPr>
        <w:tc>
          <w:tcPr>
            <w:tcW w:w="697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б</w:t>
            </w:r>
          </w:p>
        </w:tc>
        <w:tc>
          <w:tcPr>
            <w:tcW w:w="758" w:type="dxa"/>
          </w:tcPr>
          <w:p w:rsidR="00E430A6" w:rsidRPr="00942B90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 w:rsidRPr="00942B90">
              <w:rPr>
                <w:rStyle w:val="FontStyle11"/>
                <w:sz w:val="28"/>
                <w:szCs w:val="28"/>
              </w:rPr>
              <w:t>е</w:t>
            </w:r>
          </w:p>
        </w:tc>
        <w:tc>
          <w:tcPr>
            <w:tcW w:w="659" w:type="dxa"/>
          </w:tcPr>
          <w:p w:rsidR="00E430A6" w:rsidRDefault="00E430A6" w:rsidP="00E27164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г</w:t>
            </w:r>
          </w:p>
        </w:tc>
      </w:tr>
    </w:tbl>
    <w:p w:rsidR="00E430A6" w:rsidRDefault="00E430A6" w:rsidP="00E430A6">
      <w:pPr>
        <w:pStyle w:val="Style2"/>
        <w:widowControl/>
        <w:spacing w:line="240" w:lineRule="auto"/>
        <w:ind w:firstLine="851"/>
        <w:rPr>
          <w:rStyle w:val="FontStyle11"/>
          <w:sz w:val="28"/>
          <w:szCs w:val="28"/>
        </w:rPr>
      </w:pPr>
    </w:p>
    <w:p w:rsidR="00E430A6" w:rsidRDefault="00E430A6" w:rsidP="00E430A6">
      <w:pPr>
        <w:pStyle w:val="Style2"/>
        <w:widowControl/>
        <w:spacing w:line="240" w:lineRule="auto"/>
        <w:ind w:firstLine="851"/>
        <w:rPr>
          <w:rStyle w:val="FontStyle11"/>
          <w:sz w:val="28"/>
          <w:szCs w:val="28"/>
        </w:rPr>
      </w:pPr>
    </w:p>
    <w:p w:rsidR="00E430A6" w:rsidRDefault="00E430A6" w:rsidP="00E430A6">
      <w:pPr>
        <w:pStyle w:val="Style2"/>
        <w:widowControl/>
        <w:numPr>
          <w:ilvl w:val="0"/>
          <w:numId w:val="1"/>
        </w:numPr>
        <w:spacing w:line="240" w:lineRule="auto"/>
        <w:ind w:firstLine="709"/>
        <w:rPr>
          <w:rStyle w:val="FontStyle11"/>
          <w:sz w:val="28"/>
          <w:szCs w:val="28"/>
        </w:rPr>
      </w:pPr>
      <w:r w:rsidRPr="0083639F">
        <w:rPr>
          <w:rStyle w:val="FontStyle11"/>
          <w:b/>
          <w:sz w:val="28"/>
          <w:szCs w:val="28"/>
        </w:rPr>
        <w:t>Основная часть</w:t>
      </w:r>
      <w:r>
        <w:rPr>
          <w:rStyle w:val="FontStyle11"/>
          <w:sz w:val="28"/>
          <w:szCs w:val="28"/>
        </w:rPr>
        <w:t>.</w:t>
      </w:r>
    </w:p>
    <w:p w:rsidR="00E430A6" w:rsidRPr="0034030F" w:rsidRDefault="00E430A6" w:rsidP="00E430A6">
      <w:pPr>
        <w:pStyle w:val="Style5"/>
        <w:widowControl/>
        <w:tabs>
          <w:tab w:val="left" w:pos="451"/>
        </w:tabs>
        <w:spacing w:line="240" w:lineRule="auto"/>
        <w:ind w:firstLine="709"/>
        <w:rPr>
          <w:rStyle w:val="FontStyle39"/>
          <w:sz w:val="28"/>
          <w:szCs w:val="28"/>
        </w:rPr>
      </w:pPr>
      <w:r w:rsidRPr="0034030F">
        <w:rPr>
          <w:rStyle w:val="FontStyle39"/>
          <w:sz w:val="28"/>
          <w:szCs w:val="28"/>
        </w:rPr>
        <w:t xml:space="preserve">Прочитайте ключевое слово, которое спрятано в кроссворде. </w:t>
      </w:r>
      <w:r>
        <w:rPr>
          <w:rStyle w:val="FontStyle39"/>
          <w:sz w:val="28"/>
          <w:szCs w:val="28"/>
        </w:rPr>
        <w:t>«</w:t>
      </w:r>
      <w:r w:rsidRPr="0034030F">
        <w:rPr>
          <w:rStyle w:val="FontStyle39"/>
          <w:sz w:val="28"/>
          <w:szCs w:val="28"/>
        </w:rPr>
        <w:t>Здоровье</w:t>
      </w:r>
      <w:r>
        <w:rPr>
          <w:rStyle w:val="FontStyle39"/>
          <w:sz w:val="28"/>
          <w:szCs w:val="28"/>
        </w:rPr>
        <w:t>»</w:t>
      </w:r>
      <w:r w:rsidRPr="0034030F">
        <w:rPr>
          <w:rStyle w:val="FontStyle39"/>
          <w:sz w:val="28"/>
          <w:szCs w:val="28"/>
        </w:rPr>
        <w:t>.</w:t>
      </w:r>
    </w:p>
    <w:p w:rsidR="00E430A6" w:rsidRPr="0034030F" w:rsidRDefault="00E430A6" w:rsidP="00E430A6">
      <w:pPr>
        <w:pStyle w:val="Style5"/>
        <w:widowControl/>
        <w:tabs>
          <w:tab w:val="left" w:pos="451"/>
        </w:tabs>
        <w:spacing w:line="240" w:lineRule="auto"/>
        <w:ind w:firstLine="709"/>
        <w:rPr>
          <w:rStyle w:val="FontStyle39"/>
          <w:sz w:val="28"/>
          <w:szCs w:val="28"/>
        </w:rPr>
      </w:pPr>
      <w:r w:rsidRPr="0034030F">
        <w:rPr>
          <w:rStyle w:val="FontStyle39"/>
          <w:sz w:val="28"/>
          <w:szCs w:val="28"/>
        </w:rPr>
        <w:t>Что такое здоровье?</w:t>
      </w:r>
    </w:p>
    <w:p w:rsidR="00E430A6" w:rsidRPr="00942B90" w:rsidRDefault="00E430A6" w:rsidP="00E430A6">
      <w:pPr>
        <w:pStyle w:val="Style22"/>
        <w:widowControl/>
        <w:spacing w:line="240" w:lineRule="auto"/>
        <w:ind w:firstLine="709"/>
        <w:rPr>
          <w:rStyle w:val="FontStyle38"/>
          <w:sz w:val="28"/>
          <w:szCs w:val="28"/>
        </w:rPr>
      </w:pPr>
      <w:r w:rsidRPr="00942B90">
        <w:rPr>
          <w:rStyle w:val="FontStyle38"/>
          <w:sz w:val="28"/>
          <w:szCs w:val="28"/>
        </w:rPr>
        <w:t>Здоровье</w:t>
      </w:r>
      <w:r>
        <w:rPr>
          <w:rStyle w:val="FontStyle38"/>
          <w:sz w:val="28"/>
          <w:szCs w:val="28"/>
        </w:rPr>
        <w:t xml:space="preserve"> - </w:t>
      </w:r>
      <w:r w:rsidRPr="00942B90">
        <w:rPr>
          <w:rStyle w:val="FontStyle38"/>
          <w:sz w:val="28"/>
          <w:szCs w:val="28"/>
        </w:rPr>
        <w:t xml:space="preserve"> правильная, нормальная деятельность организма, его полное физическое и психическое благополучие.</w:t>
      </w:r>
    </w:p>
    <w:p w:rsidR="00E430A6" w:rsidRPr="00942B90" w:rsidRDefault="00E430A6" w:rsidP="00E430A6">
      <w:pPr>
        <w:pStyle w:val="Style5"/>
        <w:widowControl/>
        <w:tabs>
          <w:tab w:val="left" w:pos="451"/>
        </w:tabs>
        <w:spacing w:line="240" w:lineRule="auto"/>
        <w:ind w:firstLine="709"/>
        <w:jc w:val="left"/>
        <w:rPr>
          <w:rStyle w:val="FontStyle39"/>
          <w:sz w:val="28"/>
          <w:szCs w:val="28"/>
        </w:rPr>
      </w:pPr>
      <w:r w:rsidRPr="00942B90">
        <w:rPr>
          <w:rStyle w:val="FontStyle39"/>
          <w:sz w:val="28"/>
          <w:szCs w:val="28"/>
        </w:rPr>
        <w:t>А как вы понимаете физическое здоровье?</w:t>
      </w:r>
    </w:p>
    <w:p w:rsidR="00E430A6" w:rsidRPr="00D81383" w:rsidRDefault="00E430A6" w:rsidP="00E430A6">
      <w:pPr>
        <w:pStyle w:val="Style24"/>
        <w:widowControl/>
        <w:tabs>
          <w:tab w:val="left" w:pos="456"/>
        </w:tabs>
        <w:spacing w:line="240" w:lineRule="auto"/>
        <w:ind w:firstLine="709"/>
        <w:jc w:val="both"/>
        <w:rPr>
          <w:rStyle w:val="FontStyle39"/>
          <w:i/>
          <w:sz w:val="28"/>
          <w:szCs w:val="28"/>
        </w:rPr>
      </w:pPr>
      <w:r w:rsidRPr="00D81383">
        <w:rPr>
          <w:rStyle w:val="FontStyle39"/>
          <w:i/>
          <w:sz w:val="28"/>
          <w:szCs w:val="28"/>
        </w:rPr>
        <w:t xml:space="preserve">Физическое здоровье - это состояние вашего тела. </w:t>
      </w:r>
      <w:r w:rsidRPr="00D81383">
        <w:rPr>
          <w:rStyle w:val="FontStyle38"/>
          <w:sz w:val="28"/>
          <w:szCs w:val="28"/>
        </w:rPr>
        <w:t xml:space="preserve">Поговорка: </w:t>
      </w:r>
      <w:r w:rsidRPr="00D81383">
        <w:rPr>
          <w:rStyle w:val="FontStyle39"/>
          <w:i/>
          <w:sz w:val="28"/>
          <w:szCs w:val="28"/>
        </w:rPr>
        <w:t>«В здоровом теле - здоровый дух!»</w:t>
      </w:r>
    </w:p>
    <w:p w:rsidR="00E430A6" w:rsidRDefault="00E430A6" w:rsidP="00E430A6">
      <w:pPr>
        <w:pStyle w:val="Style24"/>
        <w:widowControl/>
        <w:tabs>
          <w:tab w:val="left" w:pos="456"/>
        </w:tabs>
        <w:spacing w:line="240" w:lineRule="auto"/>
        <w:ind w:firstLine="709"/>
        <w:jc w:val="both"/>
        <w:rPr>
          <w:rStyle w:val="FontStyle39"/>
          <w:sz w:val="28"/>
          <w:szCs w:val="28"/>
        </w:rPr>
      </w:pPr>
      <w:r w:rsidRPr="00942B90">
        <w:rPr>
          <w:rStyle w:val="FontStyle39"/>
          <w:sz w:val="28"/>
          <w:szCs w:val="28"/>
        </w:rPr>
        <w:t xml:space="preserve">А как вы понимаете психическое благополучие? </w:t>
      </w:r>
    </w:p>
    <w:p w:rsidR="00E430A6" w:rsidRPr="00942B90" w:rsidRDefault="00E430A6" w:rsidP="00E430A6">
      <w:pPr>
        <w:pStyle w:val="Style24"/>
        <w:widowControl/>
        <w:tabs>
          <w:tab w:val="left" w:pos="456"/>
        </w:tabs>
        <w:spacing w:line="240" w:lineRule="auto"/>
        <w:ind w:firstLine="709"/>
        <w:jc w:val="both"/>
        <w:rPr>
          <w:rStyle w:val="FontStyle39"/>
          <w:sz w:val="28"/>
          <w:szCs w:val="28"/>
        </w:rPr>
      </w:pPr>
      <w:r w:rsidRPr="00942B90">
        <w:rPr>
          <w:rStyle w:val="FontStyle38"/>
          <w:sz w:val="28"/>
          <w:szCs w:val="28"/>
        </w:rPr>
        <w:t>Психическое здоровье - это ваше психическое благополучие.</w:t>
      </w:r>
    </w:p>
    <w:p w:rsidR="00E430A6" w:rsidRPr="00942B90" w:rsidRDefault="00E430A6" w:rsidP="00E430A6">
      <w:pPr>
        <w:pStyle w:val="Style10"/>
        <w:widowControl/>
        <w:spacing w:line="240" w:lineRule="auto"/>
        <w:ind w:firstLine="709"/>
        <w:rPr>
          <w:rStyle w:val="FontStyle38"/>
          <w:sz w:val="28"/>
          <w:szCs w:val="28"/>
        </w:rPr>
      </w:pPr>
      <w:r w:rsidRPr="00942B90">
        <w:rPr>
          <w:rStyle w:val="FontStyle38"/>
          <w:sz w:val="28"/>
          <w:szCs w:val="28"/>
        </w:rPr>
        <w:t>Уравновешенное, спокойное состояние, нет злости и обиды, на душе комфорт.</w:t>
      </w:r>
    </w:p>
    <w:p w:rsidR="00E430A6" w:rsidRDefault="00E430A6" w:rsidP="00E430A6">
      <w:pPr>
        <w:pStyle w:val="Style3"/>
        <w:widowControl/>
        <w:ind w:firstLine="709"/>
        <w:jc w:val="both"/>
        <w:rPr>
          <w:rStyle w:val="FontStyle38"/>
          <w:sz w:val="28"/>
          <w:szCs w:val="28"/>
        </w:rPr>
      </w:pPr>
      <w:r w:rsidRPr="00942B90">
        <w:rPr>
          <w:rStyle w:val="FontStyle39"/>
          <w:sz w:val="28"/>
          <w:szCs w:val="28"/>
        </w:rPr>
        <w:t xml:space="preserve">Здоровый человек здоров физически, психически и нравственно. </w:t>
      </w:r>
      <w:r w:rsidRPr="00942B90">
        <w:rPr>
          <w:rStyle w:val="FontStyle38"/>
          <w:sz w:val="28"/>
          <w:szCs w:val="28"/>
        </w:rPr>
        <w:t>Слова: «В человеке все должно быть прекрасно...», недаром говорят: «Здоровье не купишь, его разум дарит».</w:t>
      </w:r>
    </w:p>
    <w:p w:rsidR="00E430A6" w:rsidRPr="00942B90" w:rsidRDefault="00E430A6" w:rsidP="00E430A6">
      <w:pPr>
        <w:pStyle w:val="Style3"/>
        <w:widowControl/>
        <w:ind w:firstLine="709"/>
        <w:jc w:val="both"/>
        <w:rPr>
          <w:rStyle w:val="FontStyle38"/>
          <w:sz w:val="28"/>
          <w:szCs w:val="28"/>
        </w:rPr>
      </w:pPr>
    </w:p>
    <w:p w:rsidR="00E430A6" w:rsidRPr="00942B90" w:rsidRDefault="00E430A6" w:rsidP="00E430A6">
      <w:pPr>
        <w:pStyle w:val="Style24"/>
        <w:widowControl/>
        <w:tabs>
          <w:tab w:val="left" w:pos="168"/>
        </w:tabs>
        <w:spacing w:line="240" w:lineRule="auto"/>
        <w:ind w:firstLine="709"/>
        <w:rPr>
          <w:rStyle w:val="FontStyle39"/>
          <w:sz w:val="28"/>
          <w:szCs w:val="28"/>
        </w:rPr>
      </w:pPr>
      <w:r w:rsidRPr="00942B90">
        <w:rPr>
          <w:rStyle w:val="FontStyle39"/>
          <w:sz w:val="28"/>
          <w:szCs w:val="28"/>
        </w:rPr>
        <w:t>Назовите слово, противоположное по смыслу слову «здоровье». Что такое болезнь?</w:t>
      </w:r>
    </w:p>
    <w:p w:rsidR="00E430A6" w:rsidRPr="00942B90" w:rsidRDefault="00E430A6" w:rsidP="00E430A6">
      <w:pPr>
        <w:pStyle w:val="Style10"/>
        <w:widowControl/>
        <w:spacing w:line="240" w:lineRule="auto"/>
        <w:ind w:firstLine="709"/>
        <w:rPr>
          <w:rStyle w:val="FontStyle38"/>
          <w:sz w:val="28"/>
          <w:szCs w:val="28"/>
        </w:rPr>
      </w:pPr>
      <w:r w:rsidRPr="00942B90">
        <w:rPr>
          <w:rStyle w:val="FontStyle38"/>
          <w:sz w:val="28"/>
          <w:szCs w:val="28"/>
        </w:rPr>
        <w:t>Болезнь - это расстройство здоровья, нарушение деятельности орга</w:t>
      </w:r>
      <w:r w:rsidRPr="00942B90">
        <w:rPr>
          <w:rStyle w:val="FontStyle38"/>
          <w:sz w:val="28"/>
          <w:szCs w:val="28"/>
        </w:rPr>
        <w:softHyphen/>
        <w:t>низма.</w:t>
      </w:r>
    </w:p>
    <w:p w:rsidR="00E430A6" w:rsidRPr="00942B90" w:rsidRDefault="00E430A6" w:rsidP="00E430A6">
      <w:pPr>
        <w:pStyle w:val="Style24"/>
        <w:widowControl/>
        <w:tabs>
          <w:tab w:val="left" w:pos="168"/>
        </w:tabs>
        <w:spacing w:line="240" w:lineRule="auto"/>
        <w:ind w:firstLine="709"/>
        <w:rPr>
          <w:rStyle w:val="FontStyle39"/>
          <w:sz w:val="28"/>
          <w:szCs w:val="28"/>
        </w:rPr>
      </w:pPr>
      <w:r w:rsidRPr="00942B90">
        <w:rPr>
          <w:rStyle w:val="FontStyle39"/>
          <w:sz w:val="28"/>
          <w:szCs w:val="28"/>
        </w:rPr>
        <w:t xml:space="preserve">Как </w:t>
      </w:r>
      <w:r>
        <w:rPr>
          <w:rStyle w:val="FontStyle39"/>
          <w:sz w:val="28"/>
          <w:szCs w:val="28"/>
        </w:rPr>
        <w:t>в</w:t>
      </w:r>
      <w:r w:rsidRPr="00942B90">
        <w:rPr>
          <w:rStyle w:val="FontStyle39"/>
          <w:sz w:val="28"/>
          <w:szCs w:val="28"/>
        </w:rPr>
        <w:t>ы себя чувствуе</w:t>
      </w:r>
      <w:r>
        <w:rPr>
          <w:rStyle w:val="FontStyle39"/>
          <w:sz w:val="28"/>
          <w:szCs w:val="28"/>
        </w:rPr>
        <w:t>те</w:t>
      </w:r>
      <w:r w:rsidRPr="00942B90">
        <w:rPr>
          <w:rStyle w:val="FontStyle39"/>
          <w:sz w:val="28"/>
          <w:szCs w:val="28"/>
        </w:rPr>
        <w:t>, когда более</w:t>
      </w:r>
      <w:r>
        <w:rPr>
          <w:rStyle w:val="FontStyle39"/>
          <w:sz w:val="28"/>
          <w:szCs w:val="28"/>
        </w:rPr>
        <w:t>те</w:t>
      </w:r>
      <w:r w:rsidRPr="00942B90">
        <w:rPr>
          <w:rStyle w:val="FontStyle39"/>
          <w:sz w:val="28"/>
          <w:szCs w:val="28"/>
        </w:rPr>
        <w:t>?</w:t>
      </w:r>
    </w:p>
    <w:p w:rsidR="00E430A6" w:rsidRPr="00EF065A" w:rsidRDefault="00E430A6" w:rsidP="00E430A6">
      <w:pPr>
        <w:ind w:firstLine="709"/>
        <w:jc w:val="both"/>
        <w:rPr>
          <w:i/>
          <w:sz w:val="28"/>
          <w:szCs w:val="28"/>
        </w:rPr>
      </w:pPr>
      <w:r w:rsidRPr="00EF065A">
        <w:rPr>
          <w:rStyle w:val="FontStyle39"/>
          <w:i/>
          <w:sz w:val="28"/>
          <w:szCs w:val="28"/>
        </w:rPr>
        <w:t>Во время болезни страдает и физическое, и психическое, и духовное здоровье. Недаром в народе говорится: «Когда болеешь, и свет не мил»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67F77">
        <w:rPr>
          <w:rStyle w:val="FontStyle11"/>
          <w:sz w:val="28"/>
          <w:szCs w:val="28"/>
        </w:rPr>
        <w:t>А что нужно делать для того, чтобы быть сильным и здоровым</w:t>
      </w:r>
      <w:r>
        <w:rPr>
          <w:rStyle w:val="FontStyle11"/>
          <w:sz w:val="28"/>
          <w:szCs w:val="28"/>
        </w:rPr>
        <w:t>?</w:t>
      </w:r>
    </w:p>
    <w:p w:rsidR="00E430A6" w:rsidRPr="00867F77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67F77">
        <w:rPr>
          <w:rStyle w:val="FontStyle11"/>
          <w:sz w:val="28"/>
          <w:szCs w:val="28"/>
        </w:rPr>
        <w:t xml:space="preserve">После небольшой дискуссии разговор переходит на тему физкультуры и спорта. </w:t>
      </w:r>
      <w:r>
        <w:rPr>
          <w:rStyle w:val="FontStyle11"/>
          <w:sz w:val="28"/>
          <w:szCs w:val="28"/>
        </w:rPr>
        <w:t xml:space="preserve">Ведущий </w:t>
      </w:r>
      <w:r w:rsidRPr="00867F77">
        <w:rPr>
          <w:rStyle w:val="FontStyle11"/>
          <w:sz w:val="28"/>
          <w:szCs w:val="28"/>
        </w:rPr>
        <w:t>объясняет, что для укрепления здоровья надо больше находиться на свежем воздухе (гулять 2—3 часа в день). Каждое утро нужно делать зарядку с последующим обтиранием мокрым полотенцем. А еще лучше после утренней зарядки принять теплый или прохладный душ, а уж после него растереться махровым полотенцем.</w:t>
      </w:r>
      <w:r>
        <w:rPr>
          <w:rStyle w:val="FontStyle11"/>
          <w:sz w:val="28"/>
          <w:szCs w:val="28"/>
        </w:rPr>
        <w:t xml:space="preserve"> Можно спросить у детей, что они делают сейчас, каждый день для сохранения здоровья. Наиболее удачные ответы записать на доску. Так же стоит совместно подумать о том, какие шаги стоит предпринять в дальнейшем, составить планы на будущее. План тоже можно записать. 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67F77">
        <w:rPr>
          <w:rStyle w:val="FontStyle11"/>
          <w:sz w:val="28"/>
          <w:szCs w:val="28"/>
        </w:rPr>
        <w:t>А чем мо</w:t>
      </w:r>
      <w:r>
        <w:rPr>
          <w:rStyle w:val="FontStyle11"/>
          <w:sz w:val="28"/>
          <w:szCs w:val="28"/>
        </w:rPr>
        <w:t>гут</w:t>
      </w:r>
      <w:r w:rsidRPr="00867F77">
        <w:rPr>
          <w:rStyle w:val="FontStyle11"/>
          <w:sz w:val="28"/>
          <w:szCs w:val="28"/>
        </w:rPr>
        <w:t xml:space="preserve"> навредить человеку</w:t>
      </w:r>
      <w:r w:rsidRPr="00942B90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вредные привычки (курение, несоблюдение гигиены, режима дня и т.д.)</w:t>
      </w:r>
      <w:r w:rsidRPr="00867F77">
        <w:rPr>
          <w:rStyle w:val="FontStyle11"/>
          <w:sz w:val="28"/>
          <w:szCs w:val="28"/>
        </w:rPr>
        <w:t xml:space="preserve">? </w:t>
      </w:r>
    </w:p>
    <w:p w:rsidR="00E430A6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867F77">
        <w:rPr>
          <w:rStyle w:val="FontStyle11"/>
          <w:sz w:val="28"/>
          <w:szCs w:val="28"/>
        </w:rPr>
        <w:t xml:space="preserve">Беседа переходит на тему несовместимости </w:t>
      </w:r>
      <w:r>
        <w:rPr>
          <w:rStyle w:val="FontStyle11"/>
          <w:sz w:val="28"/>
          <w:szCs w:val="28"/>
        </w:rPr>
        <w:t>вредных привычек</w:t>
      </w:r>
      <w:r w:rsidRPr="00867F77">
        <w:rPr>
          <w:rStyle w:val="FontStyle11"/>
          <w:sz w:val="28"/>
          <w:szCs w:val="28"/>
        </w:rPr>
        <w:t xml:space="preserve"> </w:t>
      </w:r>
      <w:proofErr w:type="gramStart"/>
      <w:r w:rsidRPr="00867F77">
        <w:rPr>
          <w:rStyle w:val="FontStyle11"/>
          <w:sz w:val="28"/>
          <w:szCs w:val="28"/>
        </w:rPr>
        <w:t>с престижными профессиям</w:t>
      </w:r>
      <w:proofErr w:type="gramEnd"/>
      <w:r>
        <w:rPr>
          <w:rStyle w:val="FontStyle11"/>
          <w:sz w:val="28"/>
          <w:szCs w:val="28"/>
        </w:rPr>
        <w:t>, с современным образом жизни, с культурой человека</w:t>
      </w:r>
      <w:r w:rsidRPr="00867F77">
        <w:rPr>
          <w:rStyle w:val="FontStyle11"/>
          <w:sz w:val="28"/>
          <w:szCs w:val="28"/>
        </w:rPr>
        <w:t xml:space="preserve"> и спортивными</w:t>
      </w:r>
      <w:r w:rsidRPr="00867F77">
        <w:rPr>
          <w:sz w:val="28"/>
          <w:szCs w:val="28"/>
        </w:rPr>
        <w:t xml:space="preserve"> </w:t>
      </w:r>
      <w:r w:rsidRPr="00867F77">
        <w:rPr>
          <w:rStyle w:val="FontStyle11"/>
          <w:sz w:val="28"/>
          <w:szCs w:val="28"/>
        </w:rPr>
        <w:t>успехами. Обсуждаются вопросы несовместимости употребления табака с профессиями космонавта, летчика, артиста, спортсмена-олимпийца.</w:t>
      </w:r>
      <w:r>
        <w:rPr>
          <w:rStyle w:val="FontStyle11"/>
          <w:sz w:val="28"/>
          <w:szCs w:val="28"/>
        </w:rPr>
        <w:t xml:space="preserve"> Можно спросить детей о выбранных ими профессиях, какое место в их профессиях занимает здоровье, как его нужно беречь.</w:t>
      </w:r>
    </w:p>
    <w:p w:rsidR="00E430A6" w:rsidRPr="00867F77" w:rsidRDefault="00E430A6" w:rsidP="00E430A6">
      <w:pPr>
        <w:pStyle w:val="Style2"/>
        <w:widowControl/>
        <w:spacing w:line="240" w:lineRule="auto"/>
        <w:ind w:firstLine="709"/>
        <w:rPr>
          <w:rStyle w:val="FontStyle11"/>
          <w:sz w:val="28"/>
          <w:szCs w:val="28"/>
        </w:rPr>
      </w:pPr>
    </w:p>
    <w:p w:rsidR="00E430A6" w:rsidRDefault="00E430A6" w:rsidP="00E430A6">
      <w:pPr>
        <w:ind w:firstLine="709"/>
        <w:rPr>
          <w:sz w:val="28"/>
          <w:szCs w:val="28"/>
        </w:rPr>
      </w:pPr>
    </w:p>
    <w:p w:rsidR="00E430A6" w:rsidRPr="0083639F" w:rsidRDefault="00E430A6" w:rsidP="00E430A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83639F">
        <w:rPr>
          <w:b/>
          <w:sz w:val="28"/>
          <w:szCs w:val="28"/>
        </w:rPr>
        <w:t>Заключительная часть.</w:t>
      </w:r>
    </w:p>
    <w:p w:rsidR="00E430A6" w:rsidRDefault="00E430A6" w:rsidP="00E430A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Итог занятия. Выводы о преимуществах здорового образа жизни. Мы сегодня говорили на важную тему: ваше здоровье, ваше будущее. Теперь вы знаете, из чего состоит здоровье, что нужно сделать, чтобы быть здоровым.</w:t>
      </w:r>
    </w:p>
    <w:p w:rsidR="00E430A6" w:rsidRDefault="00E430A6" w:rsidP="00E430A6">
      <w:pPr>
        <w:ind w:firstLine="709"/>
        <w:rPr>
          <w:sz w:val="28"/>
          <w:szCs w:val="28"/>
        </w:rPr>
      </w:pPr>
    </w:p>
    <w:p w:rsidR="00E430A6" w:rsidRDefault="00E430A6" w:rsidP="00E430A6">
      <w:pPr>
        <w:ind w:firstLine="709"/>
        <w:rPr>
          <w:sz w:val="28"/>
          <w:szCs w:val="28"/>
        </w:rPr>
      </w:pPr>
    </w:p>
    <w:p w:rsidR="00E430A6" w:rsidRDefault="00E430A6" w:rsidP="00E430A6">
      <w:pPr>
        <w:ind w:firstLine="709"/>
        <w:rPr>
          <w:b/>
          <w:sz w:val="28"/>
          <w:szCs w:val="28"/>
        </w:rPr>
      </w:pPr>
      <w:r w:rsidRPr="00A122E9">
        <w:rPr>
          <w:b/>
          <w:sz w:val="28"/>
          <w:szCs w:val="28"/>
        </w:rPr>
        <w:t>Список источников:</w:t>
      </w:r>
    </w:p>
    <w:p w:rsidR="00E430A6" w:rsidRPr="00A122E9" w:rsidRDefault="00E430A6" w:rsidP="00E430A6">
      <w:pPr>
        <w:pStyle w:val="a3"/>
        <w:numPr>
          <w:ilvl w:val="0"/>
          <w:numId w:val="7"/>
        </w:numPr>
        <w:rPr>
          <w:sz w:val="28"/>
          <w:szCs w:val="28"/>
        </w:rPr>
      </w:pPr>
      <w:r w:rsidRPr="00A122E9">
        <w:rPr>
          <w:sz w:val="28"/>
          <w:szCs w:val="28"/>
        </w:rPr>
        <w:t>http://supermolodesh.weebly.com/blog/strategicheskij-plan-obrazec</w:t>
      </w:r>
    </w:p>
    <w:p w:rsidR="00C136C9" w:rsidRDefault="00E430A6">
      <w:bookmarkStart w:id="0" w:name="_GoBack"/>
      <w:bookmarkEnd w:id="0"/>
    </w:p>
    <w:sectPr w:rsidR="00C136C9" w:rsidSect="006D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0445"/>
    <w:multiLevelType w:val="hybridMultilevel"/>
    <w:tmpl w:val="7960BF6C"/>
    <w:lvl w:ilvl="0" w:tplc="D774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8B6BF8"/>
    <w:multiLevelType w:val="singleLevel"/>
    <w:tmpl w:val="AC2A31D4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583D80"/>
    <w:multiLevelType w:val="hybridMultilevel"/>
    <w:tmpl w:val="BD088A86"/>
    <w:lvl w:ilvl="0" w:tplc="CF30E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A841B1"/>
    <w:multiLevelType w:val="singleLevel"/>
    <w:tmpl w:val="B202AE4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75D228C"/>
    <w:multiLevelType w:val="singleLevel"/>
    <w:tmpl w:val="A7CE340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396022"/>
    <w:multiLevelType w:val="singleLevel"/>
    <w:tmpl w:val="3420372A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50353E0"/>
    <w:multiLevelType w:val="singleLevel"/>
    <w:tmpl w:val="8AEE33C8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F2"/>
    <w:rsid w:val="004C7AB9"/>
    <w:rsid w:val="00AC41F2"/>
    <w:rsid w:val="00C638B5"/>
    <w:rsid w:val="00E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1192-FAE8-4676-9B1D-D2A08E29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430A6"/>
    <w:pPr>
      <w:spacing w:line="262" w:lineRule="exact"/>
      <w:ind w:firstLine="274"/>
      <w:jc w:val="both"/>
    </w:pPr>
  </w:style>
  <w:style w:type="paragraph" w:customStyle="1" w:styleId="Style3">
    <w:name w:val="Style3"/>
    <w:basedOn w:val="a"/>
    <w:uiPriority w:val="99"/>
    <w:rsid w:val="00E430A6"/>
  </w:style>
  <w:style w:type="character" w:customStyle="1" w:styleId="FontStyle11">
    <w:name w:val="Font Style11"/>
    <w:basedOn w:val="a0"/>
    <w:uiPriority w:val="99"/>
    <w:rsid w:val="00E430A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E430A6"/>
    <w:rPr>
      <w:rFonts w:ascii="Franklin Gothic Book" w:hAnsi="Franklin Gothic Book" w:cs="Franklin Gothic Book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E430A6"/>
    <w:pPr>
      <w:spacing w:line="197" w:lineRule="exact"/>
      <w:ind w:firstLine="245"/>
      <w:jc w:val="both"/>
    </w:pPr>
  </w:style>
  <w:style w:type="paragraph" w:customStyle="1" w:styleId="Style9">
    <w:name w:val="Style9"/>
    <w:basedOn w:val="a"/>
    <w:uiPriority w:val="99"/>
    <w:rsid w:val="00E430A6"/>
    <w:pPr>
      <w:spacing w:line="216" w:lineRule="exact"/>
    </w:pPr>
  </w:style>
  <w:style w:type="character" w:customStyle="1" w:styleId="FontStyle30">
    <w:name w:val="Font Style30"/>
    <w:basedOn w:val="a0"/>
    <w:uiPriority w:val="99"/>
    <w:rsid w:val="00E430A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E430A6"/>
    <w:rPr>
      <w:rFonts w:ascii="Arial" w:hAnsi="Arial" w:cs="Arial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rsid w:val="00E430A6"/>
    <w:rPr>
      <w:rFonts w:ascii="Arial" w:hAnsi="Arial" w:cs="Arial"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E430A6"/>
    <w:rPr>
      <w:rFonts w:ascii="Arial" w:hAnsi="Arial" w:cs="Arial"/>
      <w:sz w:val="18"/>
      <w:szCs w:val="18"/>
    </w:rPr>
  </w:style>
  <w:style w:type="character" w:customStyle="1" w:styleId="FontStyle39">
    <w:name w:val="Font Style39"/>
    <w:basedOn w:val="a0"/>
    <w:uiPriority w:val="99"/>
    <w:rsid w:val="00E430A6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uiPriority w:val="99"/>
    <w:rsid w:val="00E430A6"/>
    <w:pPr>
      <w:spacing w:line="192" w:lineRule="exact"/>
      <w:jc w:val="both"/>
    </w:pPr>
  </w:style>
  <w:style w:type="paragraph" w:styleId="a3">
    <w:name w:val="List Paragraph"/>
    <w:basedOn w:val="a"/>
    <w:uiPriority w:val="34"/>
    <w:qFormat/>
    <w:rsid w:val="00E430A6"/>
    <w:pPr>
      <w:ind w:left="720"/>
      <w:contextualSpacing/>
    </w:pPr>
  </w:style>
  <w:style w:type="paragraph" w:customStyle="1" w:styleId="Style5">
    <w:name w:val="Style5"/>
    <w:basedOn w:val="a"/>
    <w:uiPriority w:val="99"/>
    <w:rsid w:val="00E430A6"/>
    <w:pPr>
      <w:spacing w:line="202" w:lineRule="exact"/>
      <w:ind w:firstLine="259"/>
      <w:jc w:val="both"/>
    </w:pPr>
  </w:style>
  <w:style w:type="table" w:styleId="a4">
    <w:name w:val="Table Grid"/>
    <w:basedOn w:val="a1"/>
    <w:uiPriority w:val="59"/>
    <w:rsid w:val="00E4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uiPriority w:val="99"/>
    <w:rsid w:val="00E430A6"/>
    <w:pPr>
      <w:spacing w:line="192" w:lineRule="exact"/>
      <w:jc w:val="both"/>
    </w:pPr>
  </w:style>
  <w:style w:type="paragraph" w:customStyle="1" w:styleId="Style22">
    <w:name w:val="Style22"/>
    <w:basedOn w:val="a"/>
    <w:uiPriority w:val="99"/>
    <w:rsid w:val="00E430A6"/>
    <w:pPr>
      <w:spacing w:line="192" w:lineRule="exact"/>
      <w:ind w:firstLine="274"/>
      <w:jc w:val="both"/>
    </w:pPr>
  </w:style>
  <w:style w:type="paragraph" w:customStyle="1" w:styleId="Style24">
    <w:name w:val="Style24"/>
    <w:basedOn w:val="a"/>
    <w:uiPriority w:val="99"/>
    <w:rsid w:val="00E430A6"/>
    <w:pPr>
      <w:spacing w:line="192" w:lineRule="exact"/>
    </w:pPr>
  </w:style>
  <w:style w:type="character" w:customStyle="1" w:styleId="FontStyle38">
    <w:name w:val="Font Style38"/>
    <w:basedOn w:val="a0"/>
    <w:uiPriority w:val="99"/>
    <w:rsid w:val="00E430A6"/>
    <w:rPr>
      <w:rFonts w:ascii="Times New Roman" w:hAnsi="Times New Roman" w:cs="Times New Roman"/>
      <w:i/>
      <w:iCs/>
      <w:sz w:val="20"/>
      <w:szCs w:val="20"/>
    </w:rPr>
  </w:style>
  <w:style w:type="paragraph" w:styleId="2">
    <w:name w:val="Body Text Indent 2"/>
    <w:basedOn w:val="a"/>
    <w:link w:val="20"/>
    <w:rsid w:val="00E430A6"/>
    <w:pPr>
      <w:widowControl/>
      <w:autoSpaceDE/>
      <w:autoSpaceDN/>
      <w:adjustRightInd/>
      <w:ind w:firstLine="567"/>
      <w:jc w:val="both"/>
    </w:pPr>
    <w:rPr>
      <w:rFonts w:eastAsia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430A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2019-05-29T03:29:00Z</dcterms:created>
  <dcterms:modified xsi:type="dcterms:W3CDTF">2019-05-29T03:29:00Z</dcterms:modified>
</cp:coreProperties>
</file>