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39B" w:rsidRPr="00C17665" w:rsidRDefault="004D739B" w:rsidP="00964657">
      <w:pPr>
        <w:spacing w:after="0" w:line="240" w:lineRule="auto"/>
        <w:ind w:firstLine="709"/>
        <w:jc w:val="right"/>
        <w:rPr>
          <w:rFonts w:ascii="Times New Roman" w:hAnsi="Times New Roman" w:cs="Times New Roman"/>
          <w:color w:val="000000"/>
          <w:sz w:val="20"/>
          <w:szCs w:val="20"/>
        </w:rPr>
      </w:pPr>
      <w:r w:rsidRPr="00C17665">
        <w:rPr>
          <w:rFonts w:ascii="Times New Roman" w:hAnsi="Times New Roman" w:cs="Times New Roman"/>
          <w:color w:val="000000"/>
          <w:sz w:val="20"/>
          <w:szCs w:val="20"/>
        </w:rPr>
        <w:t>Перовская Ольга Александровна</w:t>
      </w:r>
    </w:p>
    <w:p w:rsidR="004D739B" w:rsidRPr="00C17665" w:rsidRDefault="004D739B" w:rsidP="00964657">
      <w:pPr>
        <w:spacing w:after="0" w:line="240" w:lineRule="auto"/>
        <w:jc w:val="right"/>
        <w:rPr>
          <w:rFonts w:ascii="Times New Roman" w:hAnsi="Times New Roman" w:cs="Times New Roman"/>
          <w:color w:val="000000"/>
          <w:sz w:val="20"/>
          <w:szCs w:val="20"/>
        </w:rPr>
      </w:pPr>
      <w:r w:rsidRPr="00C17665">
        <w:rPr>
          <w:rFonts w:ascii="Times New Roman" w:hAnsi="Times New Roman" w:cs="Times New Roman"/>
          <w:color w:val="000000"/>
          <w:sz w:val="20"/>
          <w:szCs w:val="20"/>
        </w:rPr>
        <w:t xml:space="preserve">педагог-психолог  </w:t>
      </w:r>
    </w:p>
    <w:p w:rsidR="004D739B" w:rsidRPr="00C17665" w:rsidRDefault="004D739B" w:rsidP="00964657">
      <w:pPr>
        <w:spacing w:after="0" w:line="240" w:lineRule="auto"/>
        <w:jc w:val="right"/>
        <w:rPr>
          <w:rFonts w:ascii="Times New Roman" w:hAnsi="Times New Roman" w:cs="Times New Roman"/>
          <w:color w:val="000000"/>
          <w:sz w:val="24"/>
          <w:szCs w:val="24"/>
        </w:rPr>
      </w:pPr>
    </w:p>
    <w:p w:rsidR="004D739B" w:rsidRPr="00C17665" w:rsidRDefault="004D739B" w:rsidP="00795F6F">
      <w:pPr>
        <w:spacing w:after="0" w:line="240" w:lineRule="auto"/>
        <w:jc w:val="center"/>
        <w:rPr>
          <w:rFonts w:ascii="Times New Roman" w:hAnsi="Times New Roman" w:cs="Times New Roman"/>
          <w:b/>
          <w:color w:val="000000"/>
          <w:sz w:val="24"/>
          <w:szCs w:val="24"/>
        </w:rPr>
      </w:pPr>
      <w:r w:rsidRPr="00C17665">
        <w:rPr>
          <w:rFonts w:ascii="Times New Roman" w:hAnsi="Times New Roman" w:cs="Times New Roman"/>
          <w:b/>
          <w:bCs/>
          <w:color w:val="000000"/>
          <w:sz w:val="24"/>
          <w:szCs w:val="24"/>
        </w:rPr>
        <w:t>«</w:t>
      </w:r>
      <w:r w:rsidRPr="00C17665">
        <w:rPr>
          <w:rFonts w:ascii="Times New Roman" w:hAnsi="Times New Roman" w:cs="Times New Roman"/>
          <w:b/>
          <w:color w:val="000000"/>
          <w:sz w:val="24"/>
          <w:szCs w:val="24"/>
        </w:rPr>
        <w:t>Профилактика детского табакокурения»</w:t>
      </w:r>
    </w:p>
    <w:p w:rsidR="004D739B" w:rsidRPr="00C17665" w:rsidRDefault="004D739B" w:rsidP="00795F6F">
      <w:pPr>
        <w:spacing w:after="0" w:line="240" w:lineRule="auto"/>
        <w:jc w:val="center"/>
        <w:rPr>
          <w:rFonts w:ascii="Times New Roman" w:hAnsi="Times New Roman" w:cs="Times New Roman"/>
          <w:b/>
          <w:bCs/>
          <w:color w:val="000000"/>
          <w:sz w:val="24"/>
          <w:szCs w:val="24"/>
        </w:rPr>
      </w:pPr>
      <w:r w:rsidRPr="00C17665">
        <w:rPr>
          <w:rFonts w:ascii="Times New Roman" w:hAnsi="Times New Roman" w:cs="Times New Roman"/>
          <w:b/>
          <w:bCs/>
          <w:color w:val="000000"/>
          <w:sz w:val="24"/>
          <w:szCs w:val="24"/>
        </w:rPr>
        <w:t>методическая разработка родительского собрания,</w:t>
      </w:r>
    </w:p>
    <w:p w:rsidR="004D739B" w:rsidRPr="00C17665" w:rsidRDefault="004D739B" w:rsidP="00795F6F">
      <w:pPr>
        <w:pStyle w:val="BodyText"/>
        <w:spacing w:after="0"/>
        <w:jc w:val="center"/>
        <w:rPr>
          <w:color w:val="000000"/>
        </w:rPr>
      </w:pPr>
    </w:p>
    <w:p w:rsidR="004D739B" w:rsidRPr="00C17665" w:rsidRDefault="004D739B" w:rsidP="00795F6F">
      <w:pPr>
        <w:spacing w:after="0" w:line="240" w:lineRule="auto"/>
        <w:ind w:firstLine="709"/>
        <w:jc w:val="both"/>
        <w:rPr>
          <w:rFonts w:ascii="Times New Roman" w:hAnsi="Times New Roman" w:cs="Times New Roman"/>
          <w:b/>
          <w:bCs/>
          <w:color w:val="000000"/>
          <w:sz w:val="24"/>
          <w:szCs w:val="24"/>
          <w:lang w:eastAsia="ru-RU"/>
        </w:rPr>
      </w:pPr>
      <w:r w:rsidRPr="00C17665">
        <w:rPr>
          <w:rFonts w:ascii="Times New Roman" w:hAnsi="Times New Roman" w:cs="Times New Roman"/>
          <w:b/>
          <w:bCs/>
          <w:color w:val="000000"/>
          <w:sz w:val="24"/>
          <w:szCs w:val="24"/>
        </w:rPr>
        <w:t xml:space="preserve">Целевая группа: </w:t>
      </w:r>
      <w:r w:rsidRPr="00C17665">
        <w:rPr>
          <w:rFonts w:ascii="Times New Roman" w:hAnsi="Times New Roman" w:cs="Times New Roman"/>
          <w:bCs/>
          <w:color w:val="000000"/>
          <w:sz w:val="24"/>
          <w:szCs w:val="24"/>
        </w:rPr>
        <w:t xml:space="preserve">родители </w:t>
      </w:r>
      <w:r w:rsidRPr="00C17665">
        <w:rPr>
          <w:rFonts w:ascii="Times New Roman" w:hAnsi="Times New Roman" w:cs="Times New Roman"/>
          <w:color w:val="000000"/>
          <w:sz w:val="24"/>
          <w:szCs w:val="24"/>
        </w:rPr>
        <w:t>учащихся 4 – 6  класс.</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b/>
          <w:bCs/>
          <w:color w:val="000000"/>
          <w:sz w:val="24"/>
          <w:szCs w:val="24"/>
        </w:rPr>
        <w:t xml:space="preserve">Цель: </w:t>
      </w:r>
      <w:r w:rsidRPr="00C17665">
        <w:rPr>
          <w:rFonts w:ascii="Times New Roman" w:hAnsi="Times New Roman" w:cs="Times New Roman"/>
          <w:sz w:val="24"/>
          <w:szCs w:val="24"/>
        </w:rPr>
        <w:t>просвещение родителей по проблеме табакокурения  среди детей и молодежи.</w:t>
      </w:r>
    </w:p>
    <w:p w:rsidR="004D739B" w:rsidRPr="00C17665" w:rsidRDefault="004D739B" w:rsidP="00795F6F">
      <w:pPr>
        <w:spacing w:after="0" w:line="240" w:lineRule="auto"/>
        <w:ind w:firstLine="709"/>
        <w:jc w:val="both"/>
        <w:rPr>
          <w:rFonts w:ascii="Times New Roman" w:hAnsi="Times New Roman" w:cs="Times New Roman"/>
          <w:b/>
          <w:bCs/>
          <w:color w:val="000000"/>
          <w:sz w:val="24"/>
          <w:szCs w:val="24"/>
        </w:rPr>
      </w:pPr>
      <w:r w:rsidRPr="00C17665">
        <w:rPr>
          <w:rFonts w:ascii="Times New Roman" w:hAnsi="Times New Roman" w:cs="Times New Roman"/>
          <w:b/>
          <w:bCs/>
          <w:color w:val="000000"/>
          <w:sz w:val="24"/>
          <w:szCs w:val="24"/>
        </w:rPr>
        <w:t>Задачи:</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color w:val="000000"/>
          <w:sz w:val="24"/>
          <w:szCs w:val="24"/>
        </w:rPr>
        <w:t>–</w:t>
      </w:r>
      <w:r w:rsidRPr="00C17665">
        <w:rPr>
          <w:rFonts w:ascii="Times New Roman" w:hAnsi="Times New Roman" w:cs="Times New Roman"/>
          <w:sz w:val="24"/>
          <w:szCs w:val="24"/>
        </w:rPr>
        <w:t xml:space="preserve"> создать условия для формирования активной  гражданской позиции родителей учащихся;</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color w:val="000000"/>
          <w:sz w:val="24"/>
          <w:szCs w:val="24"/>
        </w:rPr>
        <w:t>–</w:t>
      </w:r>
      <w:r w:rsidRPr="00C17665">
        <w:rPr>
          <w:rFonts w:ascii="Times New Roman" w:hAnsi="Times New Roman" w:cs="Times New Roman"/>
          <w:sz w:val="24"/>
          <w:szCs w:val="24"/>
        </w:rPr>
        <w:t xml:space="preserve"> предоставить родителям возможность познакомиться с информацией и статистикой по проблеме табакокурения;</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color w:val="000000"/>
          <w:sz w:val="24"/>
          <w:szCs w:val="24"/>
        </w:rPr>
        <w:t>–</w:t>
      </w:r>
      <w:r w:rsidRPr="00C17665">
        <w:rPr>
          <w:rFonts w:ascii="Times New Roman" w:hAnsi="Times New Roman" w:cs="Times New Roman"/>
          <w:sz w:val="24"/>
          <w:szCs w:val="24"/>
        </w:rPr>
        <w:t xml:space="preserve"> показать необходимость активного обсуждения этой проблемы в семье;</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color w:val="000000"/>
          <w:sz w:val="24"/>
          <w:szCs w:val="24"/>
        </w:rPr>
        <w:t>–</w:t>
      </w:r>
      <w:r w:rsidRPr="00C17665">
        <w:rPr>
          <w:rFonts w:ascii="Times New Roman" w:hAnsi="Times New Roman" w:cs="Times New Roman"/>
          <w:sz w:val="24"/>
          <w:szCs w:val="24"/>
        </w:rPr>
        <w:t xml:space="preserve"> показать значимость и важность личного примера  родителей для детей, их поведения, образа жизни.</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b/>
          <w:sz w:val="24"/>
          <w:szCs w:val="24"/>
        </w:rPr>
        <w:t xml:space="preserve">Время проведения </w:t>
      </w:r>
      <w:r w:rsidRPr="00C17665">
        <w:rPr>
          <w:rFonts w:ascii="Times New Roman" w:hAnsi="Times New Roman" w:cs="Times New Roman"/>
          <w:bCs/>
          <w:color w:val="000000"/>
          <w:sz w:val="24"/>
          <w:szCs w:val="24"/>
        </w:rPr>
        <w:t>2 часа.</w:t>
      </w:r>
    </w:p>
    <w:p w:rsidR="004D739B" w:rsidRPr="00C17665" w:rsidRDefault="004D739B" w:rsidP="00795F6F">
      <w:pPr>
        <w:spacing w:after="0" w:line="240" w:lineRule="auto"/>
        <w:ind w:firstLine="709"/>
        <w:jc w:val="both"/>
        <w:rPr>
          <w:rFonts w:ascii="Times New Roman" w:hAnsi="Times New Roman" w:cs="Times New Roman"/>
          <w:bCs/>
          <w:color w:val="000000"/>
          <w:sz w:val="24"/>
          <w:szCs w:val="24"/>
        </w:rPr>
      </w:pPr>
      <w:r w:rsidRPr="00C17665">
        <w:rPr>
          <w:rFonts w:ascii="Times New Roman" w:hAnsi="Times New Roman" w:cs="Times New Roman"/>
          <w:b/>
          <w:bCs/>
          <w:color w:val="000000"/>
          <w:sz w:val="24"/>
          <w:szCs w:val="24"/>
        </w:rPr>
        <w:t xml:space="preserve">Форма проведения: </w:t>
      </w:r>
      <w:r w:rsidRPr="00C17665">
        <w:rPr>
          <w:rFonts w:ascii="Times New Roman" w:hAnsi="Times New Roman" w:cs="Times New Roman"/>
          <w:bCs/>
          <w:color w:val="000000"/>
          <w:sz w:val="24"/>
          <w:szCs w:val="24"/>
        </w:rPr>
        <w:t>родительское собрание с элементами интерактива</w:t>
      </w:r>
      <w:r w:rsidRPr="00C17665">
        <w:rPr>
          <w:rFonts w:ascii="Times New Roman" w:hAnsi="Times New Roman" w:cs="Times New Roman"/>
          <w:color w:val="000000"/>
          <w:sz w:val="24"/>
          <w:szCs w:val="24"/>
        </w:rPr>
        <w:t>.</w:t>
      </w:r>
    </w:p>
    <w:p w:rsidR="004D739B" w:rsidRPr="00C17665" w:rsidRDefault="004D739B" w:rsidP="00795F6F">
      <w:pPr>
        <w:spacing w:after="0" w:line="240" w:lineRule="auto"/>
        <w:ind w:firstLine="709"/>
        <w:jc w:val="both"/>
        <w:rPr>
          <w:rFonts w:ascii="Times New Roman" w:hAnsi="Times New Roman" w:cs="Times New Roman"/>
          <w:color w:val="000000"/>
          <w:sz w:val="24"/>
          <w:szCs w:val="24"/>
          <w:lang w:eastAsia="ru-RU"/>
        </w:rPr>
      </w:pPr>
      <w:r w:rsidRPr="00C17665">
        <w:rPr>
          <w:rFonts w:ascii="Times New Roman" w:hAnsi="Times New Roman" w:cs="Times New Roman"/>
          <w:b/>
          <w:bCs/>
          <w:color w:val="000000"/>
          <w:sz w:val="24"/>
          <w:szCs w:val="24"/>
        </w:rPr>
        <w:t>Материально-техническое обеспечение:</w:t>
      </w:r>
      <w:r w:rsidRPr="00C17665">
        <w:rPr>
          <w:rStyle w:val="apple-converted-space"/>
          <w:rFonts w:ascii="Times New Roman" w:hAnsi="Times New Roman"/>
          <w:b/>
          <w:bCs/>
          <w:color w:val="000000"/>
          <w:sz w:val="24"/>
          <w:szCs w:val="24"/>
        </w:rPr>
        <w:t> </w:t>
      </w:r>
      <w:r w:rsidRPr="00C17665">
        <w:rPr>
          <w:rFonts w:ascii="Times New Roman" w:hAnsi="Times New Roman" w:cs="Times New Roman"/>
          <w:color w:val="000000"/>
          <w:sz w:val="24"/>
          <w:szCs w:val="24"/>
          <w:lang w:eastAsia="ru-RU"/>
        </w:rPr>
        <w:t xml:space="preserve"> листы бумаги А4 – 15 шт, </w:t>
      </w:r>
      <w:r w:rsidRPr="00C17665">
        <w:rPr>
          <w:rFonts w:ascii="Times New Roman" w:hAnsi="Times New Roman" w:cs="Times New Roman"/>
          <w:sz w:val="24"/>
          <w:szCs w:val="24"/>
        </w:rPr>
        <w:t xml:space="preserve">текст, который описывает процесс курения «изнутри», тетрадные листы, листы для флип–чарта, </w:t>
      </w:r>
      <w:r w:rsidRPr="00C17665">
        <w:rPr>
          <w:rFonts w:ascii="Times New Roman" w:hAnsi="Times New Roman"/>
          <w:sz w:val="24"/>
          <w:szCs w:val="24"/>
        </w:rPr>
        <w:t xml:space="preserve">маркеры, простые карандаши, </w:t>
      </w:r>
      <w:r w:rsidRPr="00C17665">
        <w:rPr>
          <w:rFonts w:ascii="Times New Roman" w:hAnsi="Times New Roman" w:cs="Times New Roman"/>
          <w:color w:val="000000"/>
          <w:sz w:val="24"/>
          <w:szCs w:val="24"/>
          <w:lang w:eastAsia="ru-RU"/>
        </w:rPr>
        <w:t>мультимедийная презентация.</w:t>
      </w:r>
    </w:p>
    <w:p w:rsidR="004D739B" w:rsidRPr="00C17665" w:rsidRDefault="004D739B" w:rsidP="00795F6F">
      <w:pPr>
        <w:spacing w:after="0" w:line="240" w:lineRule="auto"/>
        <w:jc w:val="both"/>
        <w:rPr>
          <w:rFonts w:ascii="Times New Roman" w:hAnsi="Times New Roman" w:cs="Times New Roman"/>
          <w:color w:val="000000"/>
          <w:sz w:val="24"/>
          <w:szCs w:val="24"/>
          <w:lang w:eastAsia="ru-RU"/>
        </w:rPr>
      </w:pPr>
    </w:p>
    <w:p w:rsidR="004D739B" w:rsidRPr="00C17665" w:rsidRDefault="004D739B" w:rsidP="00795F6F">
      <w:pPr>
        <w:spacing w:after="0" w:line="240" w:lineRule="auto"/>
        <w:jc w:val="center"/>
        <w:rPr>
          <w:rFonts w:ascii="Times New Roman" w:hAnsi="Times New Roman" w:cs="Times New Roman"/>
          <w:b/>
          <w:bCs/>
          <w:color w:val="000000"/>
          <w:sz w:val="24"/>
          <w:szCs w:val="24"/>
          <w:lang w:eastAsia="ru-RU"/>
        </w:rPr>
      </w:pPr>
      <w:r w:rsidRPr="00C17665">
        <w:rPr>
          <w:rFonts w:ascii="Times New Roman" w:hAnsi="Times New Roman" w:cs="Times New Roman"/>
          <w:b/>
          <w:bCs/>
          <w:color w:val="000000"/>
          <w:sz w:val="24"/>
          <w:szCs w:val="24"/>
          <w:lang w:eastAsia="ru-RU"/>
        </w:rPr>
        <w:t>Ход мероприятия.</w:t>
      </w:r>
    </w:p>
    <w:p w:rsidR="004D739B" w:rsidRPr="00C17665" w:rsidRDefault="004D739B" w:rsidP="00795F6F">
      <w:pPr>
        <w:spacing w:after="0" w:line="240" w:lineRule="auto"/>
        <w:ind w:firstLine="720"/>
        <w:jc w:val="both"/>
        <w:rPr>
          <w:rFonts w:ascii="Times New Roman" w:hAnsi="Times New Roman" w:cs="Times New Roman"/>
          <w:b/>
          <w:bCs/>
          <w:color w:val="000000"/>
          <w:sz w:val="24"/>
          <w:szCs w:val="24"/>
        </w:rPr>
      </w:pPr>
      <w:r w:rsidRPr="00C17665">
        <w:rPr>
          <w:rFonts w:ascii="Times New Roman" w:hAnsi="Times New Roman" w:cs="Times New Roman"/>
          <w:b/>
          <w:bCs/>
          <w:color w:val="000000"/>
          <w:sz w:val="24"/>
          <w:szCs w:val="24"/>
        </w:rPr>
        <w:t>1. Вводная часть.</w:t>
      </w:r>
    </w:p>
    <w:p w:rsidR="004D739B" w:rsidRPr="00C17665" w:rsidRDefault="004D739B" w:rsidP="00795F6F">
      <w:pPr>
        <w:autoSpaceDE w:val="0"/>
        <w:autoSpaceDN w:val="0"/>
        <w:adjustRightInd w:val="0"/>
        <w:spacing w:after="0" w:line="240" w:lineRule="auto"/>
        <w:jc w:val="center"/>
        <w:rPr>
          <w:rFonts w:ascii="Times New Roman" w:hAnsi="Times New Roman" w:cs="Times New Roman"/>
          <w:b/>
          <w:bCs/>
          <w:sz w:val="24"/>
          <w:szCs w:val="24"/>
          <w:lang w:eastAsia="ru-RU"/>
        </w:rPr>
      </w:pPr>
      <w:r w:rsidRPr="00C17665">
        <w:rPr>
          <w:rFonts w:ascii="Times New Roman" w:hAnsi="Times New Roman" w:cs="Times New Roman"/>
          <w:b/>
          <w:bCs/>
          <w:sz w:val="24"/>
          <w:szCs w:val="24"/>
          <w:lang w:eastAsia="ru-RU"/>
        </w:rPr>
        <w:t>Упражнение-метафора «Стул»</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iCs/>
          <w:sz w:val="24"/>
          <w:szCs w:val="24"/>
          <w:lang w:eastAsia="ru-RU"/>
        </w:rPr>
        <w:t>Задача</w:t>
      </w:r>
      <w:r w:rsidRPr="00C17665">
        <w:rPr>
          <w:rFonts w:ascii="Times New Roman" w:hAnsi="Times New Roman" w:cs="Times New Roman"/>
          <w:sz w:val="24"/>
          <w:szCs w:val="24"/>
          <w:lang w:eastAsia="ru-RU"/>
        </w:rPr>
        <w:t>: показать, что человек не в состоянии контролировать наступление/формирование зависимости.</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Ведущий приглашает добровольца. Ставит на расстоянии 2-</w:t>
      </w:r>
      <w:smartTag w:uri="urn:schemas-microsoft-com:office:smarttags" w:element="metricconverter">
        <w:smartTagPr>
          <w:attr w:name="ProductID" w:val="2,5 м"/>
        </w:smartTagPr>
        <w:r w:rsidRPr="00C17665">
          <w:rPr>
            <w:rFonts w:ascii="Times New Roman" w:hAnsi="Times New Roman" w:cs="Times New Roman"/>
            <w:sz w:val="24"/>
            <w:szCs w:val="24"/>
            <w:lang w:eastAsia="ru-RU"/>
          </w:rPr>
          <w:t>2,5 м</w:t>
        </w:r>
      </w:smartTag>
      <w:r w:rsidRPr="00C17665">
        <w:rPr>
          <w:rFonts w:ascii="Times New Roman" w:hAnsi="Times New Roman" w:cs="Times New Roman"/>
          <w:sz w:val="24"/>
          <w:szCs w:val="24"/>
          <w:lang w:eastAsia="ru-RU"/>
        </w:rPr>
        <w:t xml:space="preserve"> от</w:t>
      </w:r>
    </w:p>
    <w:p w:rsidR="004D739B" w:rsidRPr="00C17665" w:rsidRDefault="004D739B" w:rsidP="00795F6F">
      <w:pPr>
        <w:autoSpaceDE w:val="0"/>
        <w:autoSpaceDN w:val="0"/>
        <w:adjustRightInd w:val="0"/>
        <w:spacing w:after="0" w:line="240" w:lineRule="auto"/>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него стул и просит определить, каково расстояние до стула, сколько шагов.</w:t>
      </w:r>
    </w:p>
    <w:p w:rsidR="004D739B" w:rsidRPr="00C17665" w:rsidRDefault="004D739B" w:rsidP="00795F6F">
      <w:pPr>
        <w:autoSpaceDE w:val="0"/>
        <w:autoSpaceDN w:val="0"/>
        <w:adjustRightInd w:val="0"/>
        <w:spacing w:after="0" w:line="240" w:lineRule="auto"/>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Участник должен назвать, сколько шагов ему нужно сделать, чтобы оказаться рядом со стулом. После того как участник определился, ведущий просит его сделать эти шаги. Как только доброволец начинает шагать, ведущий резко придвигает стул ближе.</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Вопросы для обсуждения.</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 xml:space="preserve">Что произошло? </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 xml:space="preserve">Что случилось со стулом? </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 xml:space="preserve">Что случилось с расстоянием? </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 xml:space="preserve">Когда вы начинали шагать, вы ожидали, что я придвину стул? </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 xml:space="preserve">Что вы почувствовали, когда я придвинул стул? </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Почувствовали ли вы себя обманутыми?</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Поясняя смысл метафоры, особенно отметьте, что проблема зависимости кроется, прежде всего, не в человеке, а в свойствах самой зависимости. Каким бы ни был человек, делая первые шаги, он думает, что может рассчитать расстояние и время до возникновения зависимости.</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Человек убежден, что он контролирует ситуацию. Самое страшное в том, что, хотя зависимость может формироваться очень быстро, этого не происходит мгновенно. Человек «по капле» теряет контроль над собой, над своими действиями и своей жизнью. Человек убежден, что ничего страшного для него не происходит. На самом деле это иллюзия, которую создает «зависимость». В действительности порой бывает достаточно одного шага. Иллюзия контроля над ситуацией вселяет в человека самоуверенность, самонадеянность и заставляет двигаться навстречу зависимости все быстрее и быстрее.</w:t>
      </w:r>
    </w:p>
    <w:p w:rsidR="004D739B" w:rsidRPr="00C17665" w:rsidRDefault="004D739B" w:rsidP="00795F6F">
      <w:pPr>
        <w:autoSpaceDE w:val="0"/>
        <w:autoSpaceDN w:val="0"/>
        <w:adjustRightInd w:val="0"/>
        <w:spacing w:after="0" w:line="240" w:lineRule="auto"/>
        <w:ind w:firstLine="709"/>
        <w:jc w:val="both"/>
        <w:rPr>
          <w:rFonts w:ascii="Times New Roman" w:hAnsi="Times New Roman" w:cs="Times New Roman"/>
          <w:sz w:val="24"/>
          <w:szCs w:val="24"/>
          <w:lang w:eastAsia="ru-RU"/>
        </w:rPr>
      </w:pPr>
    </w:p>
    <w:p w:rsidR="004D739B" w:rsidRPr="00C17665" w:rsidRDefault="004D739B" w:rsidP="00795F6F">
      <w:pPr>
        <w:pStyle w:val="ListParagraph"/>
        <w:spacing w:after="0" w:line="240" w:lineRule="auto"/>
        <w:ind w:left="0" w:firstLine="709"/>
        <w:jc w:val="both"/>
        <w:rPr>
          <w:rFonts w:ascii="Times New Roman" w:hAnsi="Times New Roman" w:cs="Times New Roman"/>
          <w:b/>
          <w:bCs/>
          <w:color w:val="000000"/>
          <w:sz w:val="24"/>
          <w:szCs w:val="24"/>
        </w:rPr>
      </w:pPr>
      <w:r w:rsidRPr="00C17665">
        <w:rPr>
          <w:rFonts w:ascii="Times New Roman" w:hAnsi="Times New Roman" w:cs="Times New Roman"/>
          <w:b/>
          <w:bCs/>
          <w:color w:val="000000"/>
          <w:sz w:val="24"/>
          <w:szCs w:val="24"/>
        </w:rPr>
        <w:t>2. Основная часть.</w:t>
      </w:r>
    </w:p>
    <w:p w:rsidR="004D739B" w:rsidRPr="00C17665" w:rsidRDefault="004D739B" w:rsidP="00795F6F">
      <w:pPr>
        <w:spacing w:after="0" w:line="240" w:lineRule="auto"/>
        <w:ind w:firstLine="709"/>
        <w:jc w:val="center"/>
        <w:rPr>
          <w:rFonts w:ascii="Times New Roman" w:hAnsi="Times New Roman" w:cs="Times New Roman"/>
          <w:b/>
          <w:sz w:val="24"/>
          <w:szCs w:val="24"/>
        </w:rPr>
      </w:pPr>
      <w:r w:rsidRPr="00C17665">
        <w:rPr>
          <w:rFonts w:ascii="Times New Roman" w:hAnsi="Times New Roman" w:cs="Times New Roman"/>
          <w:b/>
          <w:sz w:val="24"/>
          <w:szCs w:val="24"/>
        </w:rPr>
        <w:t>Беседа с родителями, актуализация понятии.</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sz w:val="24"/>
          <w:szCs w:val="24"/>
        </w:rPr>
        <w:t xml:space="preserve">Никотин </w:t>
      </w:r>
      <w:r w:rsidRPr="00C17665">
        <w:rPr>
          <w:rFonts w:ascii="Times New Roman" w:hAnsi="Times New Roman" w:cs="Times New Roman"/>
          <w:color w:val="000000"/>
          <w:sz w:val="24"/>
          <w:szCs w:val="24"/>
        </w:rPr>
        <w:t>–</w:t>
      </w:r>
      <w:r w:rsidRPr="00C17665">
        <w:rPr>
          <w:rFonts w:ascii="Times New Roman" w:hAnsi="Times New Roman" w:cs="Times New Roman"/>
          <w:bCs/>
          <w:iCs/>
          <w:color w:val="000000"/>
          <w:sz w:val="24"/>
          <w:szCs w:val="24"/>
        </w:rPr>
        <w:t xml:space="preserve"> алкалоид листьев табака</w:t>
      </w:r>
      <w:r w:rsidRPr="00C17665">
        <w:rPr>
          <w:rFonts w:ascii="Times New Roman" w:hAnsi="Times New Roman" w:cs="Times New Roman"/>
          <w:color w:val="000000"/>
          <w:sz w:val="24"/>
          <w:szCs w:val="24"/>
        </w:rPr>
        <w:t xml:space="preserve">, представляющий собой маслянистую бесцветную или светло-жёлтую жидкость жгучего вкуса, с неприятным запахом. В связи с быстрым привыканием организма к никотину </w:t>
      </w:r>
      <w:r w:rsidRPr="00C17665">
        <w:rPr>
          <w:rFonts w:ascii="Times New Roman" w:hAnsi="Times New Roman" w:cs="Times New Roman"/>
          <w:iCs/>
          <w:color w:val="000000"/>
          <w:sz w:val="24"/>
          <w:szCs w:val="24"/>
        </w:rPr>
        <w:t>острые</w:t>
      </w:r>
      <w:r w:rsidRPr="00C17665">
        <w:rPr>
          <w:rFonts w:ascii="Times New Roman" w:hAnsi="Times New Roman" w:cs="Times New Roman"/>
          <w:color w:val="000000"/>
          <w:sz w:val="24"/>
          <w:szCs w:val="24"/>
        </w:rPr>
        <w:t xml:space="preserve"> отравления этим ядом при курении встречаются относительно редко. Признаки отравления никотином, как правило, наблюдаются при первых попытках курения.</w:t>
      </w:r>
      <w:r w:rsidRPr="00C17665">
        <w:rPr>
          <w:rFonts w:ascii="Times New Roman" w:hAnsi="Times New Roman" w:cs="Times New Roman"/>
          <w:b/>
          <w:bCs/>
          <w:i/>
          <w:iCs/>
          <w:color w:val="000000"/>
          <w:sz w:val="24"/>
          <w:szCs w:val="24"/>
        </w:rPr>
        <w:t xml:space="preserve"> </w:t>
      </w:r>
      <w:r w:rsidRPr="00C17665">
        <w:rPr>
          <w:rFonts w:ascii="Times New Roman" w:hAnsi="Times New Roman" w:cs="Times New Roman"/>
          <w:bCs/>
          <w:iCs/>
          <w:color w:val="000000"/>
          <w:sz w:val="24"/>
          <w:szCs w:val="24"/>
        </w:rPr>
        <w:t xml:space="preserve">Никотин </w:t>
      </w:r>
      <w:r w:rsidRPr="00C17665">
        <w:rPr>
          <w:rFonts w:ascii="Times New Roman" w:hAnsi="Times New Roman" w:cs="Times New Roman"/>
          <w:color w:val="000000"/>
          <w:sz w:val="24"/>
          <w:szCs w:val="24"/>
        </w:rPr>
        <w:t>–</w:t>
      </w:r>
      <w:r w:rsidRPr="00C17665">
        <w:rPr>
          <w:rFonts w:ascii="Times New Roman" w:hAnsi="Times New Roman" w:cs="Times New Roman"/>
          <w:bCs/>
          <w:iCs/>
          <w:color w:val="000000"/>
          <w:sz w:val="24"/>
          <w:szCs w:val="24"/>
        </w:rPr>
        <w:t xml:space="preserve"> чрезвычайно сильный яд, действующий преимущественно на нервную систему, пищеварение, а также дыхательную и сердечно – сосудистую системы.</w:t>
      </w:r>
      <w:r w:rsidRPr="00C17665">
        <w:rPr>
          <w:rFonts w:ascii="Times New Roman" w:hAnsi="Times New Roman" w:cs="Times New Roman"/>
          <w:color w:val="000000"/>
          <w:sz w:val="24"/>
          <w:szCs w:val="24"/>
        </w:rPr>
        <w:t xml:space="preserve"> Систематическое изучение действия никотина на живой организм дало основание учёным предположить двухфазность реакций на его введение:</w:t>
      </w:r>
    </w:p>
    <w:p w:rsidR="004D739B" w:rsidRPr="00C17665" w:rsidRDefault="004D739B" w:rsidP="00795F6F">
      <w:pPr>
        <w:pStyle w:val="ListParagraph"/>
        <w:numPr>
          <w:ilvl w:val="0"/>
          <w:numId w:val="21"/>
        </w:numPr>
        <w:spacing w:after="0" w:line="240" w:lineRule="auto"/>
        <w:ind w:left="0" w:firstLine="709"/>
        <w:jc w:val="both"/>
        <w:rPr>
          <w:rFonts w:ascii="Times New Roman" w:hAnsi="Times New Roman" w:cs="Times New Roman"/>
          <w:sz w:val="24"/>
          <w:szCs w:val="24"/>
        </w:rPr>
      </w:pPr>
      <w:r w:rsidRPr="00C17665">
        <w:rPr>
          <w:rFonts w:ascii="Times New Roman" w:hAnsi="Times New Roman" w:cs="Times New Roman"/>
          <w:bCs/>
          <w:color w:val="000000"/>
          <w:sz w:val="24"/>
          <w:szCs w:val="24"/>
        </w:rPr>
        <w:t xml:space="preserve">вначале следует повышенная раздражимость и возбудимость самых различных систем и органов; </w:t>
      </w:r>
    </w:p>
    <w:p w:rsidR="004D739B" w:rsidRPr="00C17665" w:rsidRDefault="004D739B" w:rsidP="00795F6F">
      <w:pPr>
        <w:pStyle w:val="ListParagraph"/>
        <w:numPr>
          <w:ilvl w:val="0"/>
          <w:numId w:val="21"/>
        </w:numPr>
        <w:spacing w:after="0" w:line="240" w:lineRule="auto"/>
        <w:ind w:left="0" w:firstLine="709"/>
        <w:jc w:val="both"/>
        <w:rPr>
          <w:rFonts w:ascii="Times New Roman" w:hAnsi="Times New Roman" w:cs="Times New Roman"/>
          <w:sz w:val="24"/>
          <w:szCs w:val="24"/>
        </w:rPr>
      </w:pPr>
      <w:r w:rsidRPr="00C17665">
        <w:rPr>
          <w:rFonts w:ascii="Times New Roman" w:hAnsi="Times New Roman" w:cs="Times New Roman"/>
          <w:bCs/>
          <w:color w:val="000000"/>
          <w:sz w:val="24"/>
          <w:szCs w:val="24"/>
        </w:rPr>
        <w:t>затем это состояние сменяется угнетением.</w:t>
      </w:r>
    </w:p>
    <w:p w:rsidR="004D739B" w:rsidRPr="00C17665" w:rsidRDefault="004D739B" w:rsidP="00795F6F">
      <w:pPr>
        <w:overflowPunct w:val="0"/>
        <w:autoSpaceDE w:val="0"/>
        <w:autoSpaceDN w:val="0"/>
        <w:spacing w:after="0" w:line="240" w:lineRule="auto"/>
        <w:ind w:firstLine="709"/>
        <w:jc w:val="both"/>
        <w:rPr>
          <w:rFonts w:ascii="Times New Roman" w:hAnsi="Times New Roman" w:cs="Times New Roman"/>
          <w:bCs/>
          <w:iCs/>
          <w:color w:val="000000"/>
          <w:sz w:val="24"/>
          <w:szCs w:val="24"/>
        </w:rPr>
      </w:pPr>
      <w:r w:rsidRPr="00C17665">
        <w:rPr>
          <w:rFonts w:ascii="Times New Roman" w:hAnsi="Times New Roman" w:cs="Times New Roman"/>
          <w:color w:val="000000"/>
          <w:sz w:val="24"/>
          <w:szCs w:val="24"/>
        </w:rPr>
        <w:t xml:space="preserve">Подсчитано, что </w:t>
      </w:r>
      <w:r w:rsidRPr="00C17665">
        <w:rPr>
          <w:rFonts w:ascii="Times New Roman" w:hAnsi="Times New Roman" w:cs="Times New Roman"/>
          <w:bCs/>
          <w:color w:val="000000"/>
          <w:sz w:val="24"/>
          <w:szCs w:val="24"/>
        </w:rPr>
        <w:t xml:space="preserve">смертельная доза никотина для человека составляет 1 мг на </w:t>
      </w:r>
      <w:smartTag w:uri="urn:schemas-microsoft-com:office:smarttags" w:element="metricconverter">
        <w:smartTagPr>
          <w:attr w:name="ProductID" w:val="1 кг"/>
        </w:smartTagPr>
        <w:r w:rsidRPr="00C17665">
          <w:rPr>
            <w:rFonts w:ascii="Times New Roman" w:hAnsi="Times New Roman" w:cs="Times New Roman"/>
            <w:bCs/>
            <w:color w:val="000000"/>
            <w:sz w:val="24"/>
            <w:szCs w:val="24"/>
          </w:rPr>
          <w:t>1 кг</w:t>
        </w:r>
      </w:smartTag>
      <w:r w:rsidRPr="00C17665">
        <w:rPr>
          <w:rFonts w:ascii="Times New Roman" w:hAnsi="Times New Roman" w:cs="Times New Roman"/>
          <w:bCs/>
          <w:color w:val="000000"/>
          <w:sz w:val="24"/>
          <w:szCs w:val="24"/>
        </w:rPr>
        <w:t xml:space="preserve"> массы тела, т.е. около 50 – 70 мг для подростка.</w:t>
      </w:r>
      <w:r w:rsidRPr="00C17665">
        <w:rPr>
          <w:rFonts w:ascii="Times New Roman" w:hAnsi="Times New Roman" w:cs="Times New Roman"/>
          <w:color w:val="000000"/>
          <w:sz w:val="24"/>
          <w:szCs w:val="24"/>
        </w:rPr>
        <w:t xml:space="preserve"> Но при этом надо учесть, что </w:t>
      </w:r>
      <w:r w:rsidRPr="00C17665">
        <w:rPr>
          <w:rFonts w:ascii="Times New Roman" w:hAnsi="Times New Roman" w:cs="Times New Roman"/>
          <w:bCs/>
          <w:color w:val="000000"/>
          <w:sz w:val="24"/>
          <w:szCs w:val="24"/>
        </w:rPr>
        <w:t>растущий организм примерно в два раза чувствительнее к никотину, чем взрослый.</w:t>
      </w:r>
      <w:r w:rsidRPr="00C17665">
        <w:rPr>
          <w:rFonts w:ascii="Times New Roman" w:hAnsi="Times New Roman" w:cs="Times New Roman"/>
          <w:color w:val="000000"/>
          <w:sz w:val="24"/>
          <w:szCs w:val="24"/>
        </w:rPr>
        <w:t xml:space="preserve"> Следовательно, </w:t>
      </w:r>
      <w:r w:rsidRPr="00C17665">
        <w:rPr>
          <w:rFonts w:ascii="Times New Roman" w:hAnsi="Times New Roman" w:cs="Times New Roman"/>
          <w:bCs/>
          <w:color w:val="000000"/>
          <w:sz w:val="24"/>
          <w:szCs w:val="24"/>
        </w:rPr>
        <w:t>смерть может наступить, если подросток одновременно выкурит полпачки сигарет,</w:t>
      </w:r>
      <w:r w:rsidRPr="00C17665">
        <w:rPr>
          <w:rFonts w:ascii="Times New Roman" w:hAnsi="Times New Roman" w:cs="Times New Roman"/>
          <w:color w:val="000000"/>
          <w:sz w:val="24"/>
          <w:szCs w:val="24"/>
        </w:rPr>
        <w:t xml:space="preserve"> ибо </w:t>
      </w:r>
      <w:r w:rsidRPr="00C17665">
        <w:rPr>
          <w:rFonts w:ascii="Times New Roman" w:hAnsi="Times New Roman" w:cs="Times New Roman"/>
          <w:bCs/>
          <w:color w:val="000000"/>
          <w:sz w:val="24"/>
          <w:szCs w:val="24"/>
        </w:rPr>
        <w:t xml:space="preserve">в целой пачке, как раз и содержится одна смертельная доза никотина. </w:t>
      </w:r>
      <w:r w:rsidRPr="00C17665">
        <w:rPr>
          <w:rFonts w:ascii="Times New Roman" w:hAnsi="Times New Roman" w:cs="Times New Roman"/>
          <w:bCs/>
          <w:iCs/>
          <w:color w:val="000000"/>
          <w:sz w:val="24"/>
          <w:szCs w:val="24"/>
        </w:rPr>
        <w:t>Известны случаи смерти от выкуривания двух-трёх сигарет: смерть наступает в результате рефлекторной остановки работы сердца и органов дыхания (вследствие токсического «удара» на соответствующие нервные центры).</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bCs/>
          <w:sz w:val="24"/>
          <w:szCs w:val="24"/>
        </w:rPr>
        <w:t>Зависимость (одно из определений)</w:t>
      </w:r>
      <w:r w:rsidRPr="00C17665">
        <w:rPr>
          <w:rFonts w:ascii="Times New Roman" w:hAnsi="Times New Roman" w:cs="Times New Roman"/>
          <w:sz w:val="24"/>
          <w:szCs w:val="24"/>
        </w:rPr>
        <w:t xml:space="preserve"> </w:t>
      </w:r>
      <w:r w:rsidRPr="00C17665">
        <w:rPr>
          <w:rFonts w:ascii="Times New Roman" w:hAnsi="Times New Roman" w:cs="Times New Roman"/>
          <w:color w:val="000000"/>
          <w:sz w:val="24"/>
          <w:szCs w:val="24"/>
        </w:rPr>
        <w:t>–</w:t>
      </w:r>
      <w:r w:rsidRPr="00C17665">
        <w:rPr>
          <w:rFonts w:ascii="Times New Roman" w:hAnsi="Times New Roman" w:cs="Times New Roman"/>
          <w:sz w:val="24"/>
          <w:szCs w:val="24"/>
        </w:rPr>
        <w:t xml:space="preserve"> неадекватно высокая восприимчивость к тому или иному внешнему воздействию, как правило, в связи с личностной неспособностью отказаться от влияния как результата подобного воздействия. </w:t>
      </w:r>
    </w:p>
    <w:p w:rsidR="004D739B" w:rsidRPr="00C17665" w:rsidRDefault="004D739B" w:rsidP="00795F6F">
      <w:pPr>
        <w:spacing w:after="0" w:line="240" w:lineRule="auto"/>
        <w:jc w:val="center"/>
        <w:rPr>
          <w:rFonts w:ascii="Times New Roman" w:hAnsi="Times New Roman" w:cs="Times New Roman"/>
          <w:b/>
          <w:sz w:val="24"/>
          <w:szCs w:val="24"/>
        </w:rPr>
      </w:pPr>
    </w:p>
    <w:p w:rsidR="004D739B" w:rsidRPr="00C17665" w:rsidRDefault="004D739B" w:rsidP="008D091F">
      <w:pPr>
        <w:spacing w:after="0" w:line="240" w:lineRule="auto"/>
        <w:jc w:val="center"/>
        <w:rPr>
          <w:rFonts w:ascii="Times New Roman" w:hAnsi="Times New Roman" w:cs="Times New Roman"/>
          <w:b/>
          <w:sz w:val="24"/>
          <w:szCs w:val="24"/>
        </w:rPr>
      </w:pPr>
      <w:r w:rsidRPr="00C17665">
        <w:rPr>
          <w:rFonts w:ascii="Times New Roman" w:hAnsi="Times New Roman" w:cs="Times New Roman"/>
          <w:b/>
          <w:sz w:val="24"/>
          <w:szCs w:val="24"/>
        </w:rPr>
        <w:t>Мозговой штурм «Курение – это зависимость или болезнь?»</w:t>
      </w:r>
    </w:p>
    <w:p w:rsidR="004D739B" w:rsidRPr="00C17665" w:rsidRDefault="004D739B" w:rsidP="008D091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sz w:val="24"/>
          <w:szCs w:val="24"/>
        </w:rPr>
        <w:t>Родители объединяются в группы.</w:t>
      </w:r>
    </w:p>
    <w:p w:rsidR="004D739B" w:rsidRPr="00C17665" w:rsidRDefault="004D739B" w:rsidP="008D091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sz w:val="24"/>
          <w:szCs w:val="24"/>
        </w:rPr>
        <w:t>Почему курение можно назвать зависимостью и болезнью? Обсуждение в группах, далее общее обсуждение.</w:t>
      </w:r>
    </w:p>
    <w:p w:rsidR="004D739B" w:rsidRPr="00C17665" w:rsidRDefault="004D739B" w:rsidP="008D091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sz w:val="24"/>
          <w:szCs w:val="24"/>
        </w:rPr>
        <w:t>В итоге примерные общие выводы:</w:t>
      </w:r>
    </w:p>
    <w:p w:rsidR="004D739B" w:rsidRPr="00C17665" w:rsidRDefault="004D739B" w:rsidP="00795F6F">
      <w:pPr>
        <w:spacing w:after="0" w:line="240" w:lineRule="auto"/>
        <w:ind w:firstLine="709"/>
        <w:jc w:val="both"/>
        <w:rPr>
          <w:rFonts w:ascii="Times New Roman" w:hAnsi="Times New Roman" w:cs="Times New Roman"/>
          <w:i/>
          <w:sz w:val="24"/>
          <w:szCs w:val="24"/>
        </w:rPr>
      </w:pPr>
      <w:r w:rsidRPr="00C17665">
        <w:rPr>
          <w:rFonts w:ascii="Times New Roman" w:hAnsi="Times New Roman" w:cs="Times New Roman"/>
          <w:bCs/>
          <w:color w:val="000000"/>
          <w:sz w:val="24"/>
          <w:szCs w:val="24"/>
        </w:rPr>
        <w:t xml:space="preserve">Курение табака </w:t>
      </w:r>
      <w:r w:rsidRPr="00C17665">
        <w:rPr>
          <w:rFonts w:ascii="Times New Roman" w:hAnsi="Times New Roman" w:cs="Times New Roman"/>
          <w:color w:val="000000"/>
          <w:sz w:val="24"/>
          <w:szCs w:val="24"/>
        </w:rPr>
        <w:t>–</w:t>
      </w:r>
      <w:r w:rsidRPr="00C17665">
        <w:rPr>
          <w:rFonts w:ascii="Times New Roman" w:hAnsi="Times New Roman" w:cs="Times New Roman"/>
          <w:bCs/>
          <w:color w:val="000000"/>
          <w:sz w:val="24"/>
          <w:szCs w:val="24"/>
        </w:rPr>
        <w:t xml:space="preserve"> один из наиболее распространённых видов зависимости в мире. Курением увлекаются многие миллионы людей на планете. В среднем, в мире курят более 50% мужчин и более 25% женщин</w:t>
      </w:r>
      <w:r w:rsidRPr="00C17665">
        <w:rPr>
          <w:rFonts w:ascii="Times New Roman" w:hAnsi="Times New Roman" w:cs="Times New Roman"/>
          <w:b/>
          <w:bCs/>
          <w:color w:val="000000"/>
          <w:sz w:val="24"/>
          <w:szCs w:val="24"/>
        </w:rPr>
        <w:t>.</w:t>
      </w:r>
    </w:p>
    <w:p w:rsidR="004D739B" w:rsidRPr="00C17665" w:rsidRDefault="004D739B" w:rsidP="00795F6F">
      <w:pPr>
        <w:overflowPunct w:val="0"/>
        <w:autoSpaceDE w:val="0"/>
        <w:autoSpaceDN w:val="0"/>
        <w:spacing w:after="0" w:line="240" w:lineRule="auto"/>
        <w:ind w:firstLine="709"/>
        <w:jc w:val="both"/>
        <w:rPr>
          <w:rFonts w:ascii="Times New Roman" w:hAnsi="Times New Roman" w:cs="Times New Roman"/>
          <w:bCs/>
          <w:color w:val="000000"/>
          <w:sz w:val="24"/>
          <w:szCs w:val="24"/>
        </w:rPr>
      </w:pPr>
      <w:r w:rsidRPr="00C17665">
        <w:rPr>
          <w:rFonts w:ascii="Times New Roman" w:hAnsi="Times New Roman" w:cs="Times New Roman"/>
          <w:bCs/>
          <w:color w:val="000000"/>
          <w:sz w:val="24"/>
          <w:szCs w:val="24"/>
        </w:rPr>
        <w:t xml:space="preserve">Курение является одним из вариантов наркомании. К никотину полностью относится характеристика наркотических веществ, вызывающих привыкание или даже болезненное пристрастие: </w:t>
      </w:r>
    </w:p>
    <w:p w:rsidR="004D739B" w:rsidRPr="00C17665" w:rsidRDefault="004D739B" w:rsidP="008D091F">
      <w:pPr>
        <w:pStyle w:val="ListParagraph"/>
        <w:numPr>
          <w:ilvl w:val="0"/>
          <w:numId w:val="22"/>
        </w:numPr>
        <w:tabs>
          <w:tab w:val="left" w:pos="1134"/>
        </w:tabs>
        <w:overflowPunct w:val="0"/>
        <w:autoSpaceDE w:val="0"/>
        <w:autoSpaceDN w:val="0"/>
        <w:spacing w:after="0" w:line="240" w:lineRule="auto"/>
        <w:ind w:left="0"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 xml:space="preserve">Потребность в постоянном или периодически возобновляемом приёме данного вещества для получения удовольствия или «облегчения» физического или психического состояния. </w:t>
      </w:r>
    </w:p>
    <w:p w:rsidR="004D739B" w:rsidRPr="00C17665" w:rsidRDefault="004D739B" w:rsidP="008D091F">
      <w:pPr>
        <w:pStyle w:val="ListParagraph"/>
        <w:numPr>
          <w:ilvl w:val="0"/>
          <w:numId w:val="22"/>
        </w:numPr>
        <w:tabs>
          <w:tab w:val="left" w:pos="1134"/>
        </w:tabs>
        <w:overflowPunct w:val="0"/>
        <w:autoSpaceDE w:val="0"/>
        <w:autoSpaceDN w:val="0"/>
        <w:spacing w:after="0" w:line="240" w:lineRule="auto"/>
        <w:ind w:left="0"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 xml:space="preserve">Возникновение толерантности (повышенной устойчивости, терпимости) к действию данного вещества вследствие привыкания к нему организма, поэтому для получения такого же эффекта при повторных приёмах приходится прибегать к всё более высоким дозам препарата. </w:t>
      </w:r>
    </w:p>
    <w:p w:rsidR="004D739B" w:rsidRPr="00C17665" w:rsidRDefault="004D739B" w:rsidP="008D091F">
      <w:pPr>
        <w:pStyle w:val="ListParagraph"/>
        <w:numPr>
          <w:ilvl w:val="0"/>
          <w:numId w:val="22"/>
        </w:numPr>
        <w:tabs>
          <w:tab w:val="left" w:pos="1134"/>
        </w:tabs>
        <w:overflowPunct w:val="0"/>
        <w:autoSpaceDE w:val="0"/>
        <w:autoSpaceDN w:val="0"/>
        <w:spacing w:after="0" w:line="240" w:lineRule="auto"/>
        <w:ind w:left="0"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 xml:space="preserve">Развитие явлений </w:t>
      </w:r>
      <w:r w:rsidRPr="00C17665">
        <w:rPr>
          <w:rFonts w:ascii="Times New Roman" w:hAnsi="Times New Roman" w:cs="Times New Roman"/>
          <w:bCs/>
          <w:iCs/>
          <w:color w:val="000000"/>
          <w:sz w:val="24"/>
          <w:szCs w:val="24"/>
        </w:rPr>
        <w:t>абстиненции</w:t>
      </w:r>
      <w:r w:rsidRPr="00C17665">
        <w:rPr>
          <w:rFonts w:ascii="Times New Roman" w:hAnsi="Times New Roman" w:cs="Times New Roman"/>
          <w:color w:val="000000"/>
          <w:sz w:val="24"/>
          <w:szCs w:val="24"/>
        </w:rPr>
        <w:t xml:space="preserve"> – </w:t>
      </w:r>
      <w:r w:rsidRPr="00C17665">
        <w:rPr>
          <w:rFonts w:ascii="Times New Roman" w:hAnsi="Times New Roman" w:cs="Times New Roman"/>
          <w:iCs/>
          <w:color w:val="000000"/>
          <w:sz w:val="24"/>
          <w:szCs w:val="24"/>
        </w:rPr>
        <w:t>физических и психических расстройств при прекращении поступления в организм вещества</w:t>
      </w:r>
      <w:r w:rsidRPr="00C17665">
        <w:rPr>
          <w:rFonts w:ascii="Times New Roman" w:hAnsi="Times New Roman" w:cs="Times New Roman"/>
          <w:color w:val="000000"/>
          <w:sz w:val="24"/>
          <w:szCs w:val="24"/>
        </w:rPr>
        <w:t xml:space="preserve">, вызвавшего болезненное пристрастие, снимаемых или облегчаемых после приёма очередной его дозы. </w:t>
      </w:r>
    </w:p>
    <w:p w:rsidR="004D739B" w:rsidRPr="00C17665" w:rsidRDefault="004D739B" w:rsidP="008D091F">
      <w:pPr>
        <w:pStyle w:val="ListParagraph"/>
        <w:numPr>
          <w:ilvl w:val="0"/>
          <w:numId w:val="22"/>
        </w:numPr>
        <w:tabs>
          <w:tab w:val="left" w:pos="1134"/>
        </w:tabs>
        <w:spacing w:after="0" w:line="240" w:lineRule="auto"/>
        <w:ind w:left="0" w:firstLine="709"/>
        <w:jc w:val="both"/>
        <w:rPr>
          <w:rFonts w:ascii="Times New Roman" w:hAnsi="Times New Roman" w:cs="Times New Roman"/>
          <w:color w:val="000000"/>
          <w:sz w:val="24"/>
          <w:szCs w:val="24"/>
        </w:rPr>
      </w:pPr>
      <w:r w:rsidRPr="00C17665">
        <w:rPr>
          <w:rFonts w:ascii="Times New Roman" w:hAnsi="Times New Roman" w:cs="Times New Roman"/>
          <w:color w:val="000000"/>
          <w:sz w:val="24"/>
          <w:szCs w:val="24"/>
        </w:rPr>
        <w:t xml:space="preserve">Проявление токсического действия (специфических нарушений различных функций организма, </w:t>
      </w:r>
      <w:r w:rsidRPr="00C17665">
        <w:rPr>
          <w:rFonts w:ascii="Times New Roman" w:hAnsi="Times New Roman" w:cs="Times New Roman"/>
          <w:iCs/>
          <w:color w:val="000000"/>
          <w:sz w:val="24"/>
          <w:szCs w:val="24"/>
        </w:rPr>
        <w:t>прежде всего психической деятельности</w:t>
      </w:r>
      <w:r w:rsidRPr="00C17665">
        <w:rPr>
          <w:rFonts w:ascii="Times New Roman" w:hAnsi="Times New Roman" w:cs="Times New Roman"/>
          <w:color w:val="000000"/>
          <w:sz w:val="24"/>
          <w:szCs w:val="24"/>
        </w:rPr>
        <w:t>) как при однократном приёме вещества (наркотическое опьянение, отравление), так и при повторном его употреблении (различные острые и хронические психические расстройства, нарушения функций внутренних органов).</w:t>
      </w:r>
    </w:p>
    <w:p w:rsidR="004D739B" w:rsidRPr="00C17665" w:rsidRDefault="004D739B" w:rsidP="00795F6F">
      <w:pPr>
        <w:pStyle w:val="ListParagraph"/>
        <w:spacing w:after="0" w:line="240" w:lineRule="auto"/>
        <w:ind w:left="0"/>
        <w:jc w:val="both"/>
        <w:rPr>
          <w:rFonts w:ascii="Times New Roman" w:hAnsi="Times New Roman" w:cs="Times New Roman"/>
          <w:color w:val="000000"/>
          <w:sz w:val="24"/>
          <w:szCs w:val="24"/>
        </w:rPr>
      </w:pPr>
    </w:p>
    <w:p w:rsidR="004D739B" w:rsidRPr="00C17665" w:rsidRDefault="004D739B" w:rsidP="00795F6F">
      <w:pPr>
        <w:keepNext/>
        <w:overflowPunct w:val="0"/>
        <w:autoSpaceDE w:val="0"/>
        <w:autoSpaceDN w:val="0"/>
        <w:spacing w:after="0" w:line="240" w:lineRule="auto"/>
        <w:jc w:val="center"/>
        <w:rPr>
          <w:rFonts w:ascii="Times New Roman" w:hAnsi="Times New Roman" w:cs="Times New Roman"/>
          <w:b/>
          <w:sz w:val="24"/>
          <w:szCs w:val="24"/>
        </w:rPr>
      </w:pPr>
      <w:r w:rsidRPr="00C17665">
        <w:rPr>
          <w:rFonts w:ascii="Times New Roman" w:hAnsi="Times New Roman" w:cs="Times New Roman"/>
          <w:b/>
          <w:sz w:val="24"/>
          <w:szCs w:val="24"/>
        </w:rPr>
        <w:t>Упражнение «Схема процесса курения «изнутри»»</w:t>
      </w:r>
    </w:p>
    <w:p w:rsidR="004D739B" w:rsidRPr="00C17665" w:rsidRDefault="004D739B" w:rsidP="00795F6F">
      <w:pPr>
        <w:overflowPunct w:val="0"/>
        <w:autoSpaceDE w:val="0"/>
        <w:autoSpaceDN w:val="0"/>
        <w:spacing w:after="0" w:line="240" w:lineRule="auto"/>
        <w:ind w:firstLine="709"/>
        <w:jc w:val="both"/>
        <w:rPr>
          <w:rFonts w:ascii="Times New Roman" w:hAnsi="Times New Roman" w:cs="Times New Roman"/>
          <w:color w:val="000000"/>
          <w:sz w:val="24"/>
          <w:szCs w:val="24"/>
          <w:lang w:val="de-DE"/>
        </w:rPr>
      </w:pPr>
      <w:r w:rsidRPr="00C17665">
        <w:rPr>
          <w:rFonts w:ascii="Times New Roman" w:hAnsi="Times New Roman" w:cs="Times New Roman"/>
          <w:bCs/>
          <w:iCs/>
          <w:color w:val="000000"/>
          <w:sz w:val="24"/>
          <w:szCs w:val="24"/>
        </w:rPr>
        <w:t>Табачный дым представляет своеобразную физико-химическую систему, состоящую из воздуха и взвешенных в нём продуктов горения табака.</w:t>
      </w:r>
      <w:r w:rsidRPr="00C17665">
        <w:rPr>
          <w:rFonts w:ascii="Times New Roman" w:hAnsi="Times New Roman" w:cs="Times New Roman"/>
          <w:color w:val="000000"/>
          <w:sz w:val="24"/>
          <w:szCs w:val="24"/>
        </w:rPr>
        <w:t xml:space="preserve"> В табачном дыме наибольшее значение имеют:</w:t>
      </w:r>
    </w:p>
    <w:p w:rsidR="004D739B" w:rsidRPr="00C17665" w:rsidRDefault="004D739B" w:rsidP="008D091F">
      <w:pPr>
        <w:pStyle w:val="ListParagraph"/>
        <w:numPr>
          <w:ilvl w:val="0"/>
          <w:numId w:val="23"/>
        </w:numPr>
        <w:tabs>
          <w:tab w:val="left" w:pos="1418"/>
        </w:tabs>
        <w:overflowPunct w:val="0"/>
        <w:autoSpaceDE w:val="0"/>
        <w:autoSpaceDN w:val="0"/>
        <w:spacing w:after="0" w:line="240" w:lineRule="auto"/>
        <w:ind w:left="0"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аммиак;</w:t>
      </w:r>
    </w:p>
    <w:p w:rsidR="004D739B" w:rsidRPr="00C17665" w:rsidRDefault="004D739B" w:rsidP="008D091F">
      <w:pPr>
        <w:pStyle w:val="ListParagraph"/>
        <w:numPr>
          <w:ilvl w:val="0"/>
          <w:numId w:val="23"/>
        </w:numPr>
        <w:tabs>
          <w:tab w:val="left" w:pos="1418"/>
        </w:tabs>
        <w:overflowPunct w:val="0"/>
        <w:autoSpaceDE w:val="0"/>
        <w:autoSpaceDN w:val="0"/>
        <w:spacing w:after="0" w:line="240" w:lineRule="auto"/>
        <w:ind w:left="0"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оксид углерода;</w:t>
      </w:r>
    </w:p>
    <w:p w:rsidR="004D739B" w:rsidRPr="00C17665" w:rsidRDefault="004D739B" w:rsidP="008D091F">
      <w:pPr>
        <w:pStyle w:val="ListParagraph"/>
        <w:numPr>
          <w:ilvl w:val="0"/>
          <w:numId w:val="23"/>
        </w:numPr>
        <w:tabs>
          <w:tab w:val="left" w:pos="1418"/>
        </w:tabs>
        <w:overflowPunct w:val="0"/>
        <w:autoSpaceDE w:val="0"/>
        <w:autoSpaceDN w:val="0"/>
        <w:spacing w:after="0" w:line="240" w:lineRule="auto"/>
        <w:ind w:left="0"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канцерогенные углеводороды, способствующие возникновению злокачественных опухолей.</w:t>
      </w:r>
    </w:p>
    <w:p w:rsidR="004D739B" w:rsidRPr="00C17665" w:rsidRDefault="004D739B" w:rsidP="00795F6F">
      <w:pPr>
        <w:overflowPunct w:val="0"/>
        <w:autoSpaceDE w:val="0"/>
        <w:autoSpaceDN w:val="0"/>
        <w:spacing w:after="0" w:line="240" w:lineRule="auto"/>
        <w:ind w:firstLine="709"/>
        <w:jc w:val="both"/>
        <w:rPr>
          <w:rFonts w:ascii="Times New Roman" w:hAnsi="Times New Roman" w:cs="Times New Roman"/>
          <w:color w:val="000000"/>
          <w:sz w:val="24"/>
          <w:szCs w:val="24"/>
          <w:lang w:val="de-DE"/>
        </w:rPr>
      </w:pPr>
      <w:r w:rsidRPr="00C17665">
        <w:rPr>
          <w:rFonts w:ascii="Times New Roman" w:hAnsi="Times New Roman" w:cs="Times New Roman"/>
          <w:bCs/>
          <w:color w:val="000000"/>
          <w:sz w:val="24"/>
          <w:szCs w:val="24"/>
        </w:rPr>
        <w:t>Доказано наличие в табачном дыме и радиоактивного элемента полония, который находится в дыме в виде изотопа с атомным числом 210 и периодом полураспада в 138 дней. Испуская альфа-лучи, полоний легко проникает через кожу, быстро превращается в аэрозольное состояние, отравляет воздух. 50% полония, содержащегося в табачном изделии, при курении переходит в дым.</w:t>
      </w:r>
    </w:p>
    <w:p w:rsidR="004D739B" w:rsidRPr="00C17665" w:rsidRDefault="004D739B" w:rsidP="00795F6F">
      <w:pPr>
        <w:spacing w:after="0" w:line="240" w:lineRule="auto"/>
        <w:ind w:firstLine="709"/>
        <w:jc w:val="both"/>
        <w:rPr>
          <w:rFonts w:ascii="Times New Roman" w:hAnsi="Times New Roman" w:cs="Times New Roman"/>
          <w:color w:val="000000"/>
          <w:sz w:val="24"/>
          <w:szCs w:val="24"/>
          <w:lang w:val="de-DE"/>
        </w:rPr>
      </w:pPr>
      <w:r w:rsidRPr="00C17665">
        <w:rPr>
          <w:rFonts w:ascii="Times New Roman" w:hAnsi="Times New Roman" w:cs="Times New Roman"/>
          <w:sz w:val="24"/>
          <w:szCs w:val="24"/>
        </w:rPr>
        <w:t>Перед вами лежит текст, который описывает процесс курения «изнутри», губительность его для организма. Прочитайте и изобразите это графически или в виде рисунка. Покажите на своем рисунке «мишени», по которым попадает страшное оружие: сигареты, никотин, табак, дым (работа в группах).</w:t>
      </w:r>
    </w:p>
    <w:p w:rsidR="004D739B" w:rsidRPr="00C17665" w:rsidRDefault="004D739B" w:rsidP="00795F6F">
      <w:pPr>
        <w:overflowPunct w:val="0"/>
        <w:autoSpaceDE w:val="0"/>
        <w:autoSpaceDN w:val="0"/>
        <w:spacing w:after="0" w:line="240" w:lineRule="auto"/>
        <w:jc w:val="both"/>
        <w:rPr>
          <w:rFonts w:ascii="Times New Roman" w:hAnsi="Times New Roman" w:cs="Times New Roman"/>
          <w:b/>
          <w:bCs/>
          <w:iCs/>
          <w:color w:val="000000"/>
          <w:sz w:val="24"/>
          <w:szCs w:val="24"/>
        </w:rPr>
      </w:pP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sz w:val="24"/>
          <w:szCs w:val="24"/>
        </w:rPr>
        <w:t>Работа в группах с последующей презентацией результатов работы.</w:t>
      </w:r>
    </w:p>
    <w:p w:rsidR="004D739B" w:rsidRPr="00C17665" w:rsidRDefault="004D739B" w:rsidP="00795F6F">
      <w:pPr>
        <w:overflowPunct w:val="0"/>
        <w:autoSpaceDE w:val="0"/>
        <w:autoSpaceDN w:val="0"/>
        <w:spacing w:after="0" w:line="240" w:lineRule="auto"/>
        <w:jc w:val="both"/>
        <w:rPr>
          <w:rFonts w:ascii="Times New Roman" w:hAnsi="Times New Roman" w:cs="Times New Roman"/>
          <w:b/>
          <w:color w:val="000000"/>
          <w:sz w:val="24"/>
          <w:szCs w:val="24"/>
        </w:rPr>
      </w:pPr>
    </w:p>
    <w:p w:rsidR="004D739B" w:rsidRPr="00C17665" w:rsidRDefault="004D739B" w:rsidP="008D091F">
      <w:pPr>
        <w:spacing w:after="0" w:line="240" w:lineRule="auto"/>
        <w:jc w:val="center"/>
        <w:rPr>
          <w:rFonts w:ascii="Times New Roman" w:hAnsi="Times New Roman" w:cs="Times New Roman"/>
          <w:b/>
          <w:sz w:val="24"/>
          <w:szCs w:val="24"/>
        </w:rPr>
      </w:pPr>
      <w:r w:rsidRPr="00C17665">
        <w:rPr>
          <w:rFonts w:ascii="Times New Roman" w:hAnsi="Times New Roman" w:cs="Times New Roman"/>
          <w:b/>
          <w:sz w:val="24"/>
          <w:szCs w:val="24"/>
        </w:rPr>
        <w:t>Беседа.</w:t>
      </w:r>
    </w:p>
    <w:p w:rsidR="004D739B" w:rsidRPr="00C17665" w:rsidRDefault="004D739B" w:rsidP="00795F6F">
      <w:pPr>
        <w:spacing w:after="0" w:line="240" w:lineRule="auto"/>
        <w:ind w:firstLine="709"/>
        <w:jc w:val="both"/>
        <w:rPr>
          <w:rFonts w:ascii="Times New Roman" w:hAnsi="Times New Roman" w:cs="Times New Roman"/>
          <w:sz w:val="24"/>
          <w:szCs w:val="24"/>
        </w:rPr>
      </w:pPr>
      <w:r w:rsidRPr="00C17665">
        <w:rPr>
          <w:rFonts w:ascii="Times New Roman" w:hAnsi="Times New Roman" w:cs="Times New Roman"/>
          <w:sz w:val="24"/>
          <w:szCs w:val="24"/>
        </w:rPr>
        <w:t>Курить ребенок нередко начинает в условиях, которые создаем мы сами. Разумеется, несознательно, но разве от этого легче, если в итоге получается, что за наши ошибки в воспитании расплачиваются наши собственные дети.</w:t>
      </w:r>
    </w:p>
    <w:p w:rsidR="004D739B" w:rsidRPr="00C17665" w:rsidRDefault="004D739B" w:rsidP="008D091F">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sz w:val="24"/>
          <w:szCs w:val="24"/>
        </w:rPr>
        <w:t>Посмотрите на данные статистики, давайте проанализируем их</w:t>
      </w:r>
      <w:r w:rsidRPr="00C17665">
        <w:rPr>
          <w:rFonts w:ascii="Times New Roman" w:hAnsi="Times New Roman" w:cs="Times New Roman"/>
          <w:i/>
          <w:sz w:val="24"/>
          <w:szCs w:val="24"/>
        </w:rPr>
        <w:t xml:space="preserve"> </w:t>
      </w:r>
      <w:r w:rsidRPr="00C17665">
        <w:rPr>
          <w:rFonts w:ascii="Times New Roman" w:hAnsi="Times New Roman" w:cs="Times New Roman"/>
          <w:sz w:val="24"/>
          <w:szCs w:val="24"/>
        </w:rPr>
        <w:t xml:space="preserve">(презентация). </w:t>
      </w:r>
    </w:p>
    <w:p w:rsidR="004D739B" w:rsidRPr="00C17665" w:rsidRDefault="004D739B" w:rsidP="00072E2B">
      <w:pPr>
        <w:overflowPunct w:val="0"/>
        <w:autoSpaceDE w:val="0"/>
        <w:autoSpaceDN w:val="0"/>
        <w:spacing w:after="0" w:line="240" w:lineRule="atLeast"/>
        <w:ind w:firstLine="709"/>
        <w:jc w:val="both"/>
        <w:rPr>
          <w:rFonts w:ascii="Times New Roman" w:hAnsi="Times New Roman" w:cs="Times New Roman"/>
          <w:color w:val="000000"/>
          <w:sz w:val="24"/>
          <w:szCs w:val="24"/>
          <w:lang w:val="de-DE"/>
        </w:rPr>
      </w:pPr>
      <w:r w:rsidRPr="00C17665">
        <w:rPr>
          <w:rFonts w:ascii="Times New Roman" w:hAnsi="Times New Roman" w:cs="Times New Roman"/>
          <w:color w:val="000000"/>
          <w:sz w:val="24"/>
          <w:szCs w:val="24"/>
        </w:rPr>
        <w:t xml:space="preserve">В Российской Федерации по причинам, связанным с курением, ежегодно умирают 300 – 400 тысяч человек. Установлено, что до 90 % людей начинают курить с молодости. Средний возраст начинающих курильщиков в России – 11 лет. В седьмых-восьмых классах систематически курят 8–12 % учеников, в девятых-десятых – уже 21–24 %. Социологические опросы последних лет (см. «Фонд Общественное мнение», </w:t>
      </w:r>
      <w:hyperlink r:id="rId7" w:history="1">
        <w:r w:rsidRPr="00C17665">
          <w:rPr>
            <w:rStyle w:val="Hyperlink"/>
            <w:rFonts w:ascii="Times New Roman" w:hAnsi="Times New Roman"/>
            <w:color w:val="000000"/>
            <w:sz w:val="24"/>
            <w:szCs w:val="24"/>
            <w:u w:val="none"/>
          </w:rPr>
          <w:t>www.fom.ru</w:t>
        </w:r>
      </w:hyperlink>
      <w:r w:rsidRPr="00C17665">
        <w:rPr>
          <w:rFonts w:ascii="Times New Roman" w:hAnsi="Times New Roman" w:cs="Times New Roman"/>
          <w:color w:val="000000"/>
          <w:sz w:val="24"/>
          <w:szCs w:val="24"/>
        </w:rPr>
        <w:t xml:space="preserve">, статистика 2010г., http://ne-kurim.ru) показывают, что 62 % курильщиков хотят «завязать» с курением, но они, же признаются, что справиться с никотиновой зависимостью не в силах. </w:t>
      </w:r>
    </w:p>
    <w:p w:rsidR="004D739B" w:rsidRPr="00C17665" w:rsidRDefault="004D739B" w:rsidP="0079206A">
      <w:pPr>
        <w:spacing w:after="0" w:line="240" w:lineRule="atLeast"/>
        <w:ind w:firstLine="709"/>
        <w:jc w:val="both"/>
        <w:rPr>
          <w:rFonts w:ascii="Times New Roman" w:hAnsi="Times New Roman" w:cs="Times New Roman"/>
          <w:color w:val="000000"/>
          <w:sz w:val="24"/>
          <w:szCs w:val="24"/>
        </w:rPr>
      </w:pPr>
      <w:r w:rsidRPr="00C17665">
        <w:rPr>
          <w:rFonts w:ascii="Times New Roman" w:hAnsi="Times New Roman" w:cs="Times New Roman"/>
          <w:color w:val="000000"/>
          <w:sz w:val="24"/>
          <w:szCs w:val="24"/>
        </w:rPr>
        <w:t xml:space="preserve">Две трети курильщиков (66 %) даже согласны с тем, что в России надо бороться с курением.  В России курит 40 % всех жителей или 44 миллиона взрослого населения, что является самым большим количеством по сравнению с другими развитыми странами во всем мире. А это более 60 % мужчин и 20 % женщин. </w:t>
      </w:r>
      <w:hyperlink r:id="rId8" w:history="1">
        <w:r w:rsidRPr="00C17665">
          <w:rPr>
            <w:rStyle w:val="Hyperlink"/>
            <w:rFonts w:ascii="Times New Roman" w:hAnsi="Times New Roman"/>
            <w:color w:val="000000"/>
            <w:sz w:val="24"/>
            <w:szCs w:val="24"/>
            <w:u w:val="none"/>
          </w:rPr>
          <w:t>Курящее население</w:t>
        </w:r>
      </w:hyperlink>
      <w:r w:rsidRPr="00C17665">
        <w:rPr>
          <w:rFonts w:ascii="Times New Roman" w:hAnsi="Times New Roman" w:cs="Times New Roman"/>
          <w:color w:val="000000"/>
          <w:sz w:val="24"/>
          <w:szCs w:val="24"/>
        </w:rPr>
        <w:t xml:space="preserve"> находится в работоспособном – активном возрасте от 19 до 44 лет. При этом женщины в возрасте20-29 лет – наибольшее количество курящего слабого пола (превышает другие возрастные категории в 10 раз), как раз рожают детей и продолжают курить, не прерываясь даже на долгожданные 9 месяцев. Количество курящих беременных составляет 40% из общего числа.</w:t>
      </w:r>
    </w:p>
    <w:p w:rsidR="004D739B" w:rsidRPr="00C17665" w:rsidRDefault="004D739B" w:rsidP="00B70637">
      <w:pPr>
        <w:pStyle w:val="NormalWeb"/>
        <w:spacing w:before="0" w:beforeAutospacing="0" w:after="0" w:afterAutospacing="0" w:line="240" w:lineRule="atLeast"/>
        <w:ind w:firstLine="709"/>
        <w:jc w:val="both"/>
        <w:rPr>
          <w:color w:val="000000"/>
        </w:rPr>
      </w:pPr>
      <w:r w:rsidRPr="00C17665">
        <w:rPr>
          <w:color w:val="000000"/>
        </w:rPr>
        <w:t xml:space="preserve">Нас не смогли перещеголять даже наиболее курящие Японии, Турции и Египта. Количество курильщиков за последние два десятилетия выросло почти на 450 тысяч. Подростки, достигшие 15-17 лет, курят в соотношении 40 % юноши и 7 % девушки. </w:t>
      </w:r>
    </w:p>
    <w:p w:rsidR="004D739B" w:rsidRPr="00C17665" w:rsidRDefault="004D739B" w:rsidP="00B70637">
      <w:pPr>
        <w:pStyle w:val="NormalWeb"/>
        <w:spacing w:before="0" w:beforeAutospacing="0" w:after="0" w:afterAutospacing="0" w:line="240" w:lineRule="atLeast"/>
        <w:ind w:firstLine="709"/>
        <w:jc w:val="both"/>
        <w:rPr>
          <w:color w:val="000000"/>
        </w:rPr>
      </w:pPr>
    </w:p>
    <w:p w:rsidR="004D739B" w:rsidRPr="00C17665" w:rsidRDefault="004D739B" w:rsidP="006A79C9">
      <w:pPr>
        <w:autoSpaceDE w:val="0"/>
        <w:autoSpaceDN w:val="0"/>
        <w:adjustRightInd w:val="0"/>
        <w:spacing w:after="0" w:line="240" w:lineRule="auto"/>
        <w:jc w:val="center"/>
        <w:rPr>
          <w:rFonts w:ascii="Times New Roman" w:hAnsi="Times New Roman" w:cs="Times New Roman"/>
          <w:b/>
          <w:sz w:val="24"/>
          <w:szCs w:val="24"/>
          <w:lang w:eastAsia="ru-RU"/>
        </w:rPr>
      </w:pPr>
      <w:r w:rsidRPr="00C17665">
        <w:rPr>
          <w:rFonts w:ascii="Times New Roman" w:hAnsi="Times New Roman" w:cs="Times New Roman"/>
          <w:b/>
          <w:color w:val="000000"/>
          <w:sz w:val="24"/>
          <w:szCs w:val="24"/>
        </w:rPr>
        <w:t>Дискуссия в группах «П</w:t>
      </w:r>
      <w:r w:rsidRPr="00C17665">
        <w:rPr>
          <w:rFonts w:ascii="Times New Roman" w:hAnsi="Times New Roman" w:cs="Times New Roman"/>
          <w:b/>
          <w:sz w:val="24"/>
          <w:szCs w:val="24"/>
          <w:lang w:eastAsia="ru-RU"/>
        </w:rPr>
        <w:t>ричины приобщения к табакокурению»</w:t>
      </w:r>
    </w:p>
    <w:p w:rsidR="004D739B" w:rsidRPr="00C17665" w:rsidRDefault="004D739B" w:rsidP="00B70637">
      <w:pPr>
        <w:spacing w:after="0" w:line="240" w:lineRule="atLeast"/>
        <w:ind w:firstLine="709"/>
        <w:jc w:val="both"/>
        <w:rPr>
          <w:rFonts w:ascii="Times New Roman" w:hAnsi="Times New Roman" w:cs="Times New Roman"/>
          <w:b/>
          <w:sz w:val="24"/>
          <w:szCs w:val="24"/>
        </w:rPr>
      </w:pPr>
      <w:r w:rsidRPr="00C17665">
        <w:rPr>
          <w:rFonts w:ascii="Times New Roman" w:hAnsi="Times New Roman" w:cs="Times New Roman"/>
          <w:sz w:val="24"/>
          <w:szCs w:val="24"/>
        </w:rPr>
        <w:t xml:space="preserve">Я предлагаю вам обсудить в группах вопрос: </w:t>
      </w:r>
      <w:r w:rsidRPr="00C17665">
        <w:rPr>
          <w:rFonts w:ascii="Times New Roman" w:hAnsi="Times New Roman" w:cs="Times New Roman"/>
          <w:b/>
          <w:bCs/>
          <w:iCs/>
          <w:sz w:val="24"/>
          <w:szCs w:val="24"/>
        </w:rPr>
        <w:t>«Что же является основными причинами табакокурения подростков?»</w:t>
      </w:r>
    </w:p>
    <w:p w:rsidR="004D739B" w:rsidRPr="00C17665" w:rsidRDefault="004D739B" w:rsidP="00B7063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sz w:val="24"/>
          <w:szCs w:val="24"/>
        </w:rPr>
        <w:t xml:space="preserve">Время на работу 5 минут. </w:t>
      </w:r>
    </w:p>
    <w:p w:rsidR="004D739B" w:rsidRPr="00C17665" w:rsidRDefault="004D739B" w:rsidP="00132607">
      <w:pPr>
        <w:spacing w:after="0" w:line="240" w:lineRule="atLeast"/>
        <w:ind w:firstLine="709"/>
        <w:jc w:val="both"/>
        <w:rPr>
          <w:rFonts w:ascii="Times New Roman" w:hAnsi="Times New Roman" w:cs="Times New Roman"/>
          <w:iCs/>
          <w:sz w:val="24"/>
          <w:szCs w:val="24"/>
        </w:rPr>
      </w:pPr>
      <w:r w:rsidRPr="00C17665">
        <w:rPr>
          <w:rFonts w:ascii="Times New Roman" w:hAnsi="Times New Roman" w:cs="Times New Roman"/>
          <w:iCs/>
          <w:sz w:val="24"/>
          <w:szCs w:val="24"/>
        </w:rPr>
        <w:t xml:space="preserve">Защиту проводит один человек, но высказываются в дополнение по кругу все участники. Задаются вопросы на понимание, на согласие/несогласие и т.п. </w:t>
      </w:r>
    </w:p>
    <w:p w:rsidR="004D739B" w:rsidRPr="00C17665" w:rsidRDefault="004D739B" w:rsidP="0013260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bCs/>
          <w:sz w:val="24"/>
          <w:szCs w:val="24"/>
        </w:rPr>
        <w:t>Классный руководитель</w:t>
      </w:r>
      <w:r w:rsidRPr="00C17665">
        <w:rPr>
          <w:rFonts w:ascii="Times New Roman" w:hAnsi="Times New Roman" w:cs="Times New Roman"/>
          <w:sz w:val="24"/>
          <w:szCs w:val="24"/>
        </w:rPr>
        <w:t xml:space="preserve"> (поясняет причины табакокурения с точки зрения педагогики):</w:t>
      </w:r>
    </w:p>
    <w:p w:rsidR="004D739B" w:rsidRPr="00C17665" w:rsidRDefault="004D739B" w:rsidP="00B7063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bCs/>
          <w:sz w:val="24"/>
          <w:szCs w:val="24"/>
        </w:rPr>
        <w:t>1.</w:t>
      </w:r>
      <w:r w:rsidRPr="00C17665">
        <w:rPr>
          <w:rFonts w:ascii="Times New Roman" w:hAnsi="Times New Roman" w:cs="Times New Roman"/>
          <w:sz w:val="24"/>
          <w:szCs w:val="24"/>
        </w:rPr>
        <w:t xml:space="preserve"> Дефицит внимания к ребенку в семье. Тогда ухоженный, вовремя накормленный, заботливо одетый ребенок может оказаться внутренне одиноким, психологически безнадзорным, поскольку до его настроения, переживаний, интересов никому нет дела. </w:t>
      </w:r>
    </w:p>
    <w:p w:rsidR="004D739B" w:rsidRPr="00C17665" w:rsidRDefault="004D739B" w:rsidP="00B7063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bCs/>
          <w:sz w:val="24"/>
          <w:szCs w:val="24"/>
        </w:rPr>
        <w:t xml:space="preserve">2. </w:t>
      </w:r>
      <w:r w:rsidRPr="00C17665">
        <w:rPr>
          <w:rFonts w:ascii="Times New Roman" w:hAnsi="Times New Roman" w:cs="Times New Roman"/>
          <w:sz w:val="24"/>
          <w:szCs w:val="24"/>
        </w:rPr>
        <w:t xml:space="preserve">Психологическая безнадзорность в сочетании с гиперопекой, т.е. неумение справляться с жизненными ситуациями. Там, где господствует жесткая регламентация, где все определяется наставлениями и инструкциями, не остается места для нравственности. </w:t>
      </w:r>
    </w:p>
    <w:p w:rsidR="004D739B" w:rsidRPr="00C17665" w:rsidRDefault="004D739B" w:rsidP="00B7063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bCs/>
          <w:sz w:val="24"/>
          <w:szCs w:val="24"/>
        </w:rPr>
        <w:t>3.</w:t>
      </w:r>
      <w:r w:rsidRPr="00C17665">
        <w:rPr>
          <w:rFonts w:ascii="Times New Roman" w:hAnsi="Times New Roman" w:cs="Times New Roman"/>
          <w:sz w:val="24"/>
          <w:szCs w:val="24"/>
        </w:rPr>
        <w:t xml:space="preserve"> Напряженная жизнь, стрессовые ситуации, в тех семьях, где происходит разлад между родителями. </w:t>
      </w:r>
    </w:p>
    <w:p w:rsidR="004D739B" w:rsidRPr="00C17665" w:rsidRDefault="004D739B" w:rsidP="00B7063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bCs/>
          <w:sz w:val="24"/>
          <w:szCs w:val="24"/>
        </w:rPr>
        <w:t xml:space="preserve">4. </w:t>
      </w:r>
      <w:r w:rsidRPr="00C17665">
        <w:rPr>
          <w:rFonts w:ascii="Times New Roman" w:hAnsi="Times New Roman" w:cs="Times New Roman"/>
          <w:sz w:val="24"/>
          <w:szCs w:val="24"/>
        </w:rPr>
        <w:t xml:space="preserve">Элементарное любопытство </w:t>
      </w:r>
      <w:r w:rsidRPr="00C17665">
        <w:rPr>
          <w:rFonts w:ascii="Times New Roman" w:hAnsi="Times New Roman" w:cs="Times New Roman"/>
          <w:color w:val="000000"/>
          <w:sz w:val="24"/>
          <w:szCs w:val="24"/>
        </w:rPr>
        <w:t>–</w:t>
      </w:r>
      <w:r w:rsidRPr="00C17665">
        <w:rPr>
          <w:rFonts w:ascii="Times New Roman" w:hAnsi="Times New Roman" w:cs="Times New Roman"/>
          <w:sz w:val="24"/>
          <w:szCs w:val="24"/>
        </w:rPr>
        <w:t xml:space="preserve"> дети живут чувствами, им все хочется испытать. Думать о последствиях они еще просто не умеют; </w:t>
      </w:r>
    </w:p>
    <w:p w:rsidR="004D739B" w:rsidRPr="00C17665" w:rsidRDefault="004D739B" w:rsidP="00B70637">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bCs/>
          <w:sz w:val="24"/>
          <w:szCs w:val="24"/>
        </w:rPr>
        <w:t>5.</w:t>
      </w:r>
      <w:r w:rsidRPr="00C17665">
        <w:rPr>
          <w:rFonts w:ascii="Times New Roman" w:hAnsi="Times New Roman" w:cs="Times New Roman"/>
          <w:sz w:val="24"/>
          <w:szCs w:val="24"/>
        </w:rPr>
        <w:t xml:space="preserve"> Желание не отстать от других, не выглядеть трусом, «маменькиным сынком», «белой вороной». </w:t>
      </w:r>
    </w:p>
    <w:p w:rsidR="004D739B" w:rsidRPr="00C17665" w:rsidRDefault="004D739B" w:rsidP="00132607">
      <w:pPr>
        <w:pStyle w:val="ListParagraph"/>
        <w:spacing w:after="0" w:line="240" w:lineRule="atLeast"/>
        <w:ind w:left="0" w:firstLine="709"/>
        <w:jc w:val="both"/>
        <w:rPr>
          <w:rFonts w:ascii="Times New Roman" w:hAnsi="Times New Roman" w:cs="Times New Roman"/>
          <w:bCs/>
          <w:i/>
          <w:iCs/>
          <w:color w:val="000000"/>
          <w:sz w:val="24"/>
          <w:szCs w:val="24"/>
        </w:rPr>
      </w:pPr>
    </w:p>
    <w:p w:rsidR="004D739B" w:rsidRPr="00C17665" w:rsidRDefault="004D739B" w:rsidP="00C51594">
      <w:pPr>
        <w:autoSpaceDE w:val="0"/>
        <w:autoSpaceDN w:val="0"/>
        <w:adjustRightInd w:val="0"/>
        <w:spacing w:after="0" w:line="240" w:lineRule="atLeast"/>
        <w:ind w:firstLine="709"/>
        <w:jc w:val="center"/>
        <w:rPr>
          <w:rFonts w:ascii="Times New Roman" w:hAnsi="Times New Roman" w:cs="Times New Roman"/>
          <w:b/>
          <w:sz w:val="24"/>
          <w:szCs w:val="24"/>
        </w:rPr>
      </w:pPr>
      <w:r w:rsidRPr="00C17665">
        <w:rPr>
          <w:rFonts w:ascii="Times New Roman" w:hAnsi="Times New Roman" w:cs="Times New Roman"/>
          <w:b/>
          <w:sz w:val="24"/>
          <w:szCs w:val="24"/>
        </w:rPr>
        <w:t>Упражнение «Разработка памятки для родителей по профилактике табакокурения»</w:t>
      </w:r>
    </w:p>
    <w:p w:rsidR="004D739B" w:rsidRPr="00C17665" w:rsidRDefault="004D739B" w:rsidP="00C51594">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sz w:val="24"/>
          <w:szCs w:val="24"/>
        </w:rPr>
        <w:t>Начните разработку памятки (рекомендаций) для родителей с фразы: «Для того, чтобы ребенок не курил, нужно…» Поместите те рекомендации, которые вы считаете важными.</w:t>
      </w:r>
    </w:p>
    <w:p w:rsidR="004D739B" w:rsidRPr="00C17665" w:rsidRDefault="004D739B" w:rsidP="00132607">
      <w:pPr>
        <w:autoSpaceDE w:val="0"/>
        <w:autoSpaceDN w:val="0"/>
        <w:adjustRightInd w:val="0"/>
        <w:spacing w:after="0" w:line="240" w:lineRule="atLeast"/>
        <w:ind w:firstLine="709"/>
        <w:jc w:val="center"/>
        <w:rPr>
          <w:rFonts w:ascii="Times New Roman" w:hAnsi="Times New Roman" w:cs="Times New Roman"/>
          <w:b/>
          <w:bCs/>
          <w:sz w:val="24"/>
          <w:szCs w:val="24"/>
          <w:lang w:eastAsia="ru-RU"/>
        </w:rPr>
      </w:pPr>
    </w:p>
    <w:p w:rsidR="004D739B" w:rsidRPr="00C17665" w:rsidRDefault="004D739B" w:rsidP="00132607">
      <w:pPr>
        <w:autoSpaceDE w:val="0"/>
        <w:autoSpaceDN w:val="0"/>
        <w:adjustRightInd w:val="0"/>
        <w:spacing w:after="0" w:line="240" w:lineRule="atLeast"/>
        <w:ind w:firstLine="709"/>
        <w:jc w:val="center"/>
        <w:rPr>
          <w:rFonts w:ascii="Times New Roman" w:hAnsi="Times New Roman" w:cs="Times New Roman"/>
          <w:b/>
          <w:bCs/>
          <w:sz w:val="24"/>
          <w:szCs w:val="24"/>
          <w:lang w:eastAsia="ru-RU"/>
        </w:rPr>
      </w:pPr>
      <w:r w:rsidRPr="00C17665">
        <w:rPr>
          <w:rFonts w:ascii="Times New Roman" w:hAnsi="Times New Roman" w:cs="Times New Roman"/>
          <w:b/>
          <w:bCs/>
          <w:sz w:val="24"/>
          <w:szCs w:val="24"/>
          <w:lang w:eastAsia="ru-RU"/>
        </w:rPr>
        <w:t>Упражнение «Куколка»</w:t>
      </w:r>
    </w:p>
    <w:p w:rsidR="004D739B" w:rsidRPr="00C17665" w:rsidRDefault="004D739B" w:rsidP="00132607">
      <w:pPr>
        <w:autoSpaceDE w:val="0"/>
        <w:autoSpaceDN w:val="0"/>
        <w:adjustRightInd w:val="0"/>
        <w:spacing w:after="0" w:line="240" w:lineRule="atLeast"/>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Возьмите по одному листку бумаги, нарисуйте на нем контуры куколки.</w:t>
      </w:r>
    </w:p>
    <w:p w:rsidR="004D739B" w:rsidRPr="00C17665" w:rsidRDefault="004D739B" w:rsidP="00132607">
      <w:pPr>
        <w:autoSpaceDE w:val="0"/>
        <w:autoSpaceDN w:val="0"/>
        <w:adjustRightInd w:val="0"/>
        <w:spacing w:after="0" w:line="240" w:lineRule="atLeast"/>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Мелкими рывками пальцев рук освободите ее от лишней бумаги.</w:t>
      </w:r>
    </w:p>
    <w:p w:rsidR="004D739B" w:rsidRPr="00C17665" w:rsidRDefault="004D739B" w:rsidP="003B1FFD">
      <w:pPr>
        <w:autoSpaceDE w:val="0"/>
        <w:autoSpaceDN w:val="0"/>
        <w:adjustRightInd w:val="0"/>
        <w:spacing w:after="0" w:line="240" w:lineRule="atLeast"/>
        <w:ind w:firstLine="709"/>
        <w:jc w:val="both"/>
        <w:rPr>
          <w:rFonts w:ascii="Times New Roman" w:hAnsi="Times New Roman" w:cs="Times New Roman"/>
          <w:sz w:val="24"/>
          <w:szCs w:val="24"/>
          <w:lang w:eastAsia="ru-RU"/>
        </w:rPr>
      </w:pPr>
      <w:r w:rsidRPr="00C17665">
        <w:rPr>
          <w:rFonts w:ascii="Times New Roman" w:hAnsi="Times New Roman" w:cs="Times New Roman"/>
          <w:sz w:val="24"/>
          <w:szCs w:val="24"/>
          <w:lang w:eastAsia="ru-RU"/>
        </w:rPr>
        <w:t>Сложите фигурку в гармошку, делайте сгибы часто. А теперь попробуйте расправить, разгладить листок. Вы можете сразу сделать свою куколку ровной, без изгибов, как прежде? (нет).</w:t>
      </w:r>
    </w:p>
    <w:p w:rsidR="004D739B" w:rsidRPr="00C17665" w:rsidRDefault="004D739B" w:rsidP="00500E8A">
      <w:pPr>
        <w:autoSpaceDE w:val="0"/>
        <w:autoSpaceDN w:val="0"/>
        <w:adjustRightInd w:val="0"/>
        <w:spacing w:after="0" w:line="240" w:lineRule="auto"/>
        <w:ind w:firstLine="709"/>
        <w:jc w:val="both"/>
        <w:rPr>
          <w:rFonts w:ascii="Times New Roman" w:hAnsi="Times New Roman" w:cs="Times New Roman"/>
          <w:color w:val="000000"/>
          <w:sz w:val="24"/>
          <w:szCs w:val="24"/>
          <w:lang w:eastAsia="ru-RU"/>
        </w:rPr>
      </w:pPr>
      <w:r w:rsidRPr="00C17665">
        <w:rPr>
          <w:rFonts w:ascii="Times New Roman" w:hAnsi="Times New Roman" w:cs="Times New Roman"/>
          <w:sz w:val="24"/>
          <w:szCs w:val="24"/>
          <w:lang w:eastAsia="ru-RU"/>
        </w:rPr>
        <w:t>Когда мы совершаем действия, которые наносят вред здоровью (в частности, приобщение к табакокурению), возникают проблемы с функционированием органов и систем организма, и нужно приложить максимум усилий и стараний, чтобы исправить ситуацию.</w:t>
      </w:r>
    </w:p>
    <w:p w:rsidR="004D739B" w:rsidRPr="00C17665" w:rsidRDefault="004D739B" w:rsidP="00132607">
      <w:pPr>
        <w:pStyle w:val="NormalWeb"/>
        <w:shd w:val="clear" w:color="auto" w:fill="FFFFFF"/>
        <w:spacing w:before="0" w:beforeAutospacing="0" w:after="0" w:afterAutospacing="0" w:line="240" w:lineRule="atLeast"/>
        <w:ind w:firstLine="709"/>
        <w:jc w:val="both"/>
        <w:rPr>
          <w:b/>
          <w:bCs/>
          <w:color w:val="000000"/>
        </w:rPr>
      </w:pPr>
    </w:p>
    <w:p w:rsidR="004D739B" w:rsidRPr="00C17665" w:rsidRDefault="004D739B" w:rsidP="00132607">
      <w:pPr>
        <w:pStyle w:val="NormalWeb"/>
        <w:shd w:val="clear" w:color="auto" w:fill="FFFFFF"/>
        <w:spacing w:before="0" w:beforeAutospacing="0" w:after="0" w:afterAutospacing="0" w:line="240" w:lineRule="atLeast"/>
        <w:ind w:firstLine="709"/>
        <w:jc w:val="both"/>
        <w:rPr>
          <w:b/>
          <w:bCs/>
          <w:color w:val="000000"/>
        </w:rPr>
      </w:pPr>
      <w:r w:rsidRPr="00C17665">
        <w:rPr>
          <w:b/>
          <w:bCs/>
          <w:color w:val="000000"/>
        </w:rPr>
        <w:t>3. Заключительная часть.</w:t>
      </w:r>
    </w:p>
    <w:p w:rsidR="004D739B" w:rsidRPr="00C17665" w:rsidRDefault="004D739B" w:rsidP="003B1FFD">
      <w:pPr>
        <w:spacing w:after="0" w:line="240" w:lineRule="atLeast"/>
        <w:jc w:val="center"/>
        <w:rPr>
          <w:rFonts w:ascii="Times New Roman" w:hAnsi="Times New Roman" w:cs="Times New Roman"/>
          <w:sz w:val="24"/>
          <w:szCs w:val="24"/>
        </w:rPr>
      </w:pPr>
      <w:r w:rsidRPr="00C17665">
        <w:rPr>
          <w:rFonts w:ascii="Times New Roman" w:hAnsi="Times New Roman" w:cs="Times New Roman"/>
          <w:b/>
          <w:bCs/>
          <w:sz w:val="24"/>
          <w:szCs w:val="24"/>
        </w:rPr>
        <w:t>Рефлексия.</w:t>
      </w:r>
    </w:p>
    <w:p w:rsidR="004D739B" w:rsidRPr="00C17665" w:rsidRDefault="004D739B" w:rsidP="00500E8A">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sz w:val="24"/>
          <w:szCs w:val="24"/>
        </w:rPr>
        <w:t>А сейчас хотелось бы услышать ваше мнение о пользе нашего разговора.</w:t>
      </w:r>
    </w:p>
    <w:p w:rsidR="004D739B" w:rsidRPr="00C17665" w:rsidRDefault="004D739B" w:rsidP="00500E8A">
      <w:pPr>
        <w:spacing w:after="0" w:line="240" w:lineRule="atLeast"/>
        <w:ind w:firstLine="709"/>
        <w:jc w:val="both"/>
        <w:rPr>
          <w:rFonts w:ascii="Times New Roman" w:hAnsi="Times New Roman" w:cs="Times New Roman"/>
          <w:sz w:val="24"/>
          <w:szCs w:val="24"/>
        </w:rPr>
      </w:pPr>
      <w:r w:rsidRPr="00C17665">
        <w:rPr>
          <w:rFonts w:ascii="Times New Roman" w:hAnsi="Times New Roman" w:cs="Times New Roman"/>
          <w:iCs/>
          <w:sz w:val="24"/>
          <w:szCs w:val="24"/>
        </w:rPr>
        <w:t>Родители  по кругу высказывают свое мнение.</w:t>
      </w:r>
      <w:r w:rsidRPr="00C17665">
        <w:rPr>
          <w:rFonts w:ascii="Times New Roman" w:hAnsi="Times New Roman" w:cs="Times New Roman"/>
          <w:sz w:val="24"/>
          <w:szCs w:val="24"/>
        </w:rPr>
        <w:t xml:space="preserve"> </w:t>
      </w:r>
    </w:p>
    <w:p w:rsidR="004D739B" w:rsidRPr="00C17665" w:rsidRDefault="004D739B" w:rsidP="00500E8A">
      <w:pPr>
        <w:spacing w:after="0" w:line="240" w:lineRule="auto"/>
        <w:ind w:firstLine="709"/>
        <w:jc w:val="both"/>
        <w:rPr>
          <w:rFonts w:ascii="Times New Roman" w:hAnsi="Times New Roman" w:cs="Times New Roman"/>
          <w:b/>
          <w:bCs/>
          <w:color w:val="000000"/>
          <w:sz w:val="24"/>
          <w:szCs w:val="24"/>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Default="004D739B" w:rsidP="00500E8A">
      <w:pPr>
        <w:spacing w:after="0" w:line="240" w:lineRule="auto"/>
        <w:ind w:firstLine="709"/>
        <w:jc w:val="both"/>
        <w:rPr>
          <w:rFonts w:ascii="Times New Roman" w:hAnsi="Times New Roman" w:cs="Times New Roman"/>
          <w:b/>
          <w:bCs/>
          <w:color w:val="000000"/>
          <w:sz w:val="20"/>
          <w:szCs w:val="20"/>
        </w:rPr>
      </w:pPr>
    </w:p>
    <w:p w:rsidR="004D739B" w:rsidRPr="00C17665" w:rsidRDefault="004D739B" w:rsidP="00500E8A">
      <w:pPr>
        <w:spacing w:after="0" w:line="240" w:lineRule="auto"/>
        <w:ind w:firstLine="709"/>
        <w:jc w:val="both"/>
        <w:rPr>
          <w:rFonts w:ascii="Times New Roman" w:hAnsi="Times New Roman" w:cs="Times New Roman"/>
          <w:b/>
          <w:bCs/>
          <w:color w:val="000000"/>
          <w:sz w:val="20"/>
          <w:szCs w:val="20"/>
        </w:rPr>
      </w:pPr>
      <w:r w:rsidRPr="00C17665">
        <w:rPr>
          <w:rFonts w:ascii="Times New Roman" w:hAnsi="Times New Roman" w:cs="Times New Roman"/>
          <w:b/>
          <w:bCs/>
          <w:color w:val="000000"/>
          <w:sz w:val="20"/>
          <w:szCs w:val="20"/>
        </w:rPr>
        <w:t>Список источников:</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Гурова О.А., Самбурова И.П., Соколов Е.В. Влияние курения табака на организм подростков. //Новые исследования в психологии и возрастной физиологии. 1991.</w:t>
      </w:r>
      <w:r w:rsidRPr="00C17665">
        <w:rPr>
          <w:rFonts w:ascii="Times New Roman" w:hAnsi="Times New Roman" w:cs="Times New Roman"/>
          <w:color w:val="000000"/>
          <w:sz w:val="20"/>
          <w:szCs w:val="20"/>
        </w:rPr>
        <w:t xml:space="preserve"> –</w:t>
      </w:r>
      <w:r w:rsidRPr="00C17665">
        <w:rPr>
          <w:rFonts w:ascii="Times New Roman" w:hAnsi="Times New Roman" w:cs="Times New Roman"/>
          <w:iCs/>
          <w:sz w:val="20"/>
          <w:szCs w:val="20"/>
          <w:lang w:eastAsia="ru-RU"/>
        </w:rPr>
        <w:t xml:space="preserve"> №2.</w:t>
      </w:r>
      <w:r w:rsidRPr="00C17665">
        <w:rPr>
          <w:rFonts w:ascii="Times New Roman" w:hAnsi="Times New Roman" w:cs="Times New Roman"/>
          <w:color w:val="000000"/>
          <w:sz w:val="20"/>
          <w:szCs w:val="20"/>
        </w:rPr>
        <w:t xml:space="preserve"> –</w:t>
      </w:r>
      <w:r w:rsidRPr="00C17665">
        <w:rPr>
          <w:rFonts w:ascii="Times New Roman" w:hAnsi="Times New Roman" w:cs="Times New Roman"/>
          <w:iCs/>
          <w:sz w:val="20"/>
          <w:szCs w:val="20"/>
          <w:lang w:eastAsia="ru-RU"/>
        </w:rPr>
        <w:t xml:space="preserve"> С.110-112.</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 xml:space="preserve">Дедух Е.Л, Лузанова Г.С., Ручкина Н.А. Роль гигиенического образования школьников, подростков  и молодежи в профилактике табакокурения. В материалах Вс. научно-практ. Конф. с международным участием «Профессиональное гигиеническое обучение. Формирование здорового образа жизни детей, подростков и молодежи» 15-17 мая 2006 г. Москва. С.49 </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
          <w:iCs/>
          <w:sz w:val="20"/>
          <w:szCs w:val="20"/>
          <w:lang w:eastAsia="ru-RU"/>
        </w:rPr>
      </w:pPr>
      <w:r w:rsidRPr="00C17665">
        <w:rPr>
          <w:rStyle w:val="Emphasis"/>
          <w:rFonts w:ascii="Times New Roman" w:hAnsi="Times New Roman"/>
          <w:i w:val="0"/>
          <w:sz w:val="20"/>
          <w:szCs w:val="20"/>
        </w:rPr>
        <w:t>Ефремова Т. Ф. Новый словарь русского языка. Толково-словообразовательный. – М.: Русский язык, 2000</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Журавлёва И.В. Здоровье подростков: социологический анализ. Москва. Институт социологии РАН. 2002.</w:t>
      </w:r>
      <w:r w:rsidRPr="00C17665">
        <w:rPr>
          <w:rFonts w:ascii="Times New Roman" w:hAnsi="Times New Roman" w:cs="Times New Roman"/>
          <w:color w:val="000000"/>
          <w:sz w:val="20"/>
          <w:szCs w:val="20"/>
        </w:rPr>
        <w:t xml:space="preserve"> –</w:t>
      </w:r>
      <w:r w:rsidRPr="00C17665">
        <w:rPr>
          <w:rFonts w:ascii="Times New Roman" w:hAnsi="Times New Roman" w:cs="Times New Roman"/>
          <w:iCs/>
          <w:sz w:val="20"/>
          <w:szCs w:val="20"/>
          <w:lang w:eastAsia="ru-RU"/>
        </w:rPr>
        <w:t xml:space="preserve"> 240с</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Журавлева М.С., Сетко Н.П. распространенность вредных привычек среди подростков как медико-социальная проблема современного общества. Материалы Вс. Научно-практ. Конф. с международным участием «Профессиональное гигиеническое обучение. Формирование здорового образа жизни детей, подростков и молодежи» 15-17 мая 2006 г. Москва С. 53-54</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Левшин В.Ф. Методология и формы организации помощи в отказе от курения. – «За свободную от табачного дыма Россию.»  Информационный бюллетень. Вып. 3-4, 2003</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Сапунова Н.О. «Гигиеническое  обоснование  программы профилактики и охраны здоровья школьников в рамках проекта «Здоровые города». Автореф. дисс. канд.мед. наук., Москва-  2005</w:t>
      </w:r>
    </w:p>
    <w:p w:rsidR="004D739B" w:rsidRPr="00C17665" w:rsidRDefault="004D739B" w:rsidP="00500E8A">
      <w:pPr>
        <w:pStyle w:val="ListParagraph"/>
        <w:numPr>
          <w:ilvl w:val="0"/>
          <w:numId w:val="24"/>
        </w:numPr>
        <w:tabs>
          <w:tab w:val="left" w:pos="1134"/>
        </w:tabs>
        <w:spacing w:after="0" w:line="240" w:lineRule="auto"/>
        <w:ind w:left="0" w:firstLine="709"/>
        <w:jc w:val="both"/>
        <w:rPr>
          <w:rFonts w:ascii="Times New Roman" w:hAnsi="Times New Roman" w:cs="Times New Roman"/>
          <w:iCs/>
          <w:sz w:val="20"/>
          <w:szCs w:val="20"/>
          <w:lang w:eastAsia="ru-RU"/>
        </w:rPr>
      </w:pPr>
      <w:r w:rsidRPr="00C17665">
        <w:rPr>
          <w:rFonts w:ascii="Times New Roman" w:hAnsi="Times New Roman" w:cs="Times New Roman"/>
          <w:iCs/>
          <w:sz w:val="20"/>
          <w:szCs w:val="20"/>
          <w:lang w:eastAsia="ru-RU"/>
        </w:rPr>
        <w:t>Формирование здорового образа жизни российских подростков. Учебно- методическое пособие. Под ред.Л.В. Баль, С.В. Барканова. Москва, 2002 С.191</w:t>
      </w:r>
    </w:p>
    <w:p w:rsidR="004D739B" w:rsidRPr="00C17665" w:rsidRDefault="004D739B" w:rsidP="00500E8A">
      <w:pPr>
        <w:pStyle w:val="ListParagraph"/>
        <w:numPr>
          <w:ilvl w:val="0"/>
          <w:numId w:val="24"/>
        </w:numPr>
        <w:tabs>
          <w:tab w:val="left" w:pos="285"/>
          <w:tab w:val="left" w:pos="851"/>
          <w:tab w:val="left" w:pos="993"/>
          <w:tab w:val="left" w:pos="1134"/>
        </w:tabs>
        <w:spacing w:after="0" w:line="240" w:lineRule="auto"/>
        <w:ind w:left="0" w:firstLine="709"/>
        <w:jc w:val="both"/>
        <w:rPr>
          <w:rFonts w:ascii="Times New Roman" w:hAnsi="Times New Roman" w:cs="Times New Roman"/>
          <w:color w:val="000000"/>
          <w:sz w:val="20"/>
          <w:szCs w:val="20"/>
        </w:rPr>
      </w:pPr>
      <w:r w:rsidRPr="00C17665">
        <w:rPr>
          <w:rFonts w:ascii="Times New Roman" w:hAnsi="Times New Roman" w:cs="Times New Roman"/>
          <w:color w:val="000000"/>
          <w:sz w:val="20"/>
          <w:szCs w:val="20"/>
        </w:rPr>
        <w:t xml:space="preserve">http://ne-kurim.ru/articles/stat/statistika-kureniya-v-rossii/ </w:t>
      </w:r>
    </w:p>
    <w:p w:rsidR="004D739B" w:rsidRPr="00C17665" w:rsidRDefault="004D739B" w:rsidP="00500E8A">
      <w:pPr>
        <w:pStyle w:val="ListParagraph"/>
        <w:numPr>
          <w:ilvl w:val="0"/>
          <w:numId w:val="24"/>
        </w:numPr>
        <w:tabs>
          <w:tab w:val="left" w:pos="285"/>
          <w:tab w:val="left" w:pos="851"/>
          <w:tab w:val="left" w:pos="993"/>
          <w:tab w:val="left" w:pos="1134"/>
        </w:tabs>
        <w:spacing w:after="0" w:line="240" w:lineRule="auto"/>
        <w:ind w:left="0" w:firstLine="709"/>
        <w:jc w:val="both"/>
        <w:rPr>
          <w:rFonts w:ascii="Times New Roman" w:hAnsi="Times New Roman" w:cs="Times New Roman"/>
          <w:color w:val="000000"/>
          <w:sz w:val="20"/>
          <w:szCs w:val="20"/>
        </w:rPr>
      </w:pPr>
      <w:r w:rsidRPr="00C17665">
        <w:rPr>
          <w:rFonts w:ascii="Times New Roman" w:hAnsi="Times New Roman" w:cs="Times New Roman"/>
          <w:color w:val="000000"/>
          <w:sz w:val="20"/>
          <w:szCs w:val="20"/>
        </w:rPr>
        <w:t xml:space="preserve"> </w:t>
      </w:r>
      <w:hyperlink r:id="rId9" w:history="1">
        <w:r w:rsidRPr="00C17665">
          <w:rPr>
            <w:rStyle w:val="Hyperlink"/>
            <w:rFonts w:ascii="Times New Roman" w:hAnsi="Times New Roman"/>
            <w:color w:val="000000"/>
            <w:sz w:val="20"/>
            <w:szCs w:val="20"/>
            <w:u w:val="none"/>
          </w:rPr>
          <w:t>http://ne-kurim.ru/articles/stat/podrostkovoe-kurenie/</w:t>
        </w:r>
      </w:hyperlink>
    </w:p>
    <w:p w:rsidR="004D739B" w:rsidRPr="00C17665" w:rsidRDefault="004D739B" w:rsidP="00500E8A">
      <w:pPr>
        <w:pStyle w:val="ListParagraph"/>
        <w:numPr>
          <w:ilvl w:val="0"/>
          <w:numId w:val="24"/>
        </w:numPr>
        <w:tabs>
          <w:tab w:val="left" w:pos="285"/>
          <w:tab w:val="left" w:pos="851"/>
          <w:tab w:val="left" w:pos="993"/>
          <w:tab w:val="left" w:pos="1134"/>
        </w:tabs>
        <w:spacing w:after="0" w:line="240" w:lineRule="auto"/>
        <w:ind w:left="0" w:firstLine="709"/>
        <w:jc w:val="both"/>
        <w:rPr>
          <w:rFonts w:ascii="Times New Roman" w:hAnsi="Times New Roman" w:cs="Times New Roman"/>
          <w:color w:val="000000"/>
          <w:sz w:val="20"/>
          <w:szCs w:val="20"/>
        </w:rPr>
      </w:pPr>
      <w:r w:rsidRPr="00C17665">
        <w:rPr>
          <w:rFonts w:ascii="Times New Roman" w:hAnsi="Times New Roman" w:cs="Times New Roman"/>
          <w:color w:val="000000"/>
          <w:sz w:val="20"/>
          <w:szCs w:val="20"/>
        </w:rPr>
        <w:t xml:space="preserve"> </w:t>
      </w:r>
      <w:hyperlink r:id="rId10" w:history="1">
        <w:r w:rsidRPr="00C17665">
          <w:rPr>
            <w:rStyle w:val="Hyperlink"/>
            <w:rFonts w:ascii="Times New Roman" w:hAnsi="Times New Roman"/>
            <w:color w:val="000000"/>
            <w:sz w:val="20"/>
            <w:szCs w:val="20"/>
            <w:u w:val="none"/>
          </w:rPr>
          <w:t>www.fom.ru</w:t>
        </w:r>
      </w:hyperlink>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rsidP="00500E8A">
      <w:pPr>
        <w:pStyle w:val="ListParagraph"/>
        <w:tabs>
          <w:tab w:val="left" w:pos="285"/>
          <w:tab w:val="left" w:pos="851"/>
          <w:tab w:val="left" w:pos="993"/>
          <w:tab w:val="left" w:pos="1134"/>
        </w:tabs>
        <w:spacing w:after="0" w:line="240" w:lineRule="auto"/>
        <w:ind w:left="0"/>
        <w:jc w:val="both"/>
        <w:rPr>
          <w:rFonts w:ascii="Times New Roman" w:hAnsi="Times New Roman" w:cs="Times New Roman"/>
          <w:color w:val="000000"/>
          <w:sz w:val="20"/>
          <w:szCs w:val="20"/>
        </w:rPr>
      </w:pPr>
    </w:p>
    <w:p w:rsidR="004D739B" w:rsidRPr="00C17665" w:rsidRDefault="004D739B">
      <w:pPr>
        <w:spacing w:after="0" w:line="240" w:lineRule="auto"/>
        <w:rPr>
          <w:rFonts w:ascii="Times New Roman" w:hAnsi="Times New Roman" w:cs="Times New Roman"/>
          <w:color w:val="000000"/>
          <w:sz w:val="20"/>
          <w:szCs w:val="20"/>
        </w:rPr>
      </w:pPr>
      <w:r w:rsidRPr="00C17665">
        <w:rPr>
          <w:rFonts w:ascii="Times New Roman" w:hAnsi="Times New Roman" w:cs="Times New Roman"/>
          <w:color w:val="000000"/>
          <w:sz w:val="20"/>
          <w:szCs w:val="20"/>
        </w:rPr>
        <w:br w:type="page"/>
      </w:r>
    </w:p>
    <w:p w:rsidR="004D739B" w:rsidRPr="00C17665" w:rsidRDefault="004D739B" w:rsidP="002B442F">
      <w:pPr>
        <w:overflowPunct w:val="0"/>
        <w:autoSpaceDE w:val="0"/>
        <w:autoSpaceDN w:val="0"/>
        <w:spacing w:after="0" w:line="240" w:lineRule="atLeast"/>
        <w:ind w:firstLine="709"/>
        <w:jc w:val="right"/>
        <w:rPr>
          <w:rFonts w:ascii="Times New Roman" w:hAnsi="Times New Roman" w:cs="Times New Roman"/>
          <w:color w:val="000000"/>
          <w:sz w:val="20"/>
          <w:szCs w:val="20"/>
        </w:rPr>
      </w:pPr>
      <w:r w:rsidRPr="00C17665">
        <w:rPr>
          <w:rFonts w:ascii="Times New Roman" w:hAnsi="Times New Roman" w:cs="Times New Roman"/>
          <w:color w:val="000000"/>
          <w:sz w:val="20"/>
          <w:szCs w:val="20"/>
        </w:rPr>
        <w:t>Приложение №1</w:t>
      </w:r>
    </w:p>
    <w:p w:rsidR="004D739B" w:rsidRPr="00C17665" w:rsidRDefault="004D739B" w:rsidP="002B442F">
      <w:pPr>
        <w:overflowPunct w:val="0"/>
        <w:autoSpaceDE w:val="0"/>
        <w:autoSpaceDN w:val="0"/>
        <w:spacing w:after="0" w:line="240" w:lineRule="atLeast"/>
        <w:ind w:firstLine="709"/>
        <w:jc w:val="right"/>
        <w:rPr>
          <w:rFonts w:ascii="Times New Roman" w:hAnsi="Times New Roman" w:cs="Times New Roman"/>
          <w:color w:val="000000"/>
          <w:sz w:val="20"/>
          <w:szCs w:val="20"/>
        </w:rPr>
      </w:pPr>
    </w:p>
    <w:p w:rsidR="004D739B" w:rsidRPr="00C17665" w:rsidRDefault="004D739B" w:rsidP="002B442F">
      <w:pPr>
        <w:keepNext/>
        <w:overflowPunct w:val="0"/>
        <w:autoSpaceDE w:val="0"/>
        <w:autoSpaceDN w:val="0"/>
        <w:spacing w:after="0" w:line="240" w:lineRule="atLeast"/>
        <w:jc w:val="center"/>
        <w:rPr>
          <w:rFonts w:ascii="Times New Roman" w:hAnsi="Times New Roman" w:cs="Times New Roman"/>
          <w:b/>
          <w:sz w:val="20"/>
          <w:szCs w:val="20"/>
        </w:rPr>
      </w:pPr>
      <w:r w:rsidRPr="00C17665">
        <w:rPr>
          <w:rFonts w:ascii="Times New Roman" w:hAnsi="Times New Roman" w:cs="Times New Roman"/>
          <w:b/>
          <w:color w:val="000000"/>
          <w:sz w:val="20"/>
          <w:szCs w:val="20"/>
        </w:rPr>
        <w:t xml:space="preserve">Текст для упражнения </w:t>
      </w:r>
      <w:r w:rsidRPr="00C17665">
        <w:rPr>
          <w:rFonts w:ascii="Times New Roman" w:hAnsi="Times New Roman" w:cs="Times New Roman"/>
          <w:b/>
          <w:sz w:val="20"/>
          <w:szCs w:val="20"/>
        </w:rPr>
        <w:t>«Схема процесса курения «изнутри»</w:t>
      </w:r>
    </w:p>
    <w:p w:rsidR="004D739B" w:rsidRPr="00C17665" w:rsidRDefault="004D739B" w:rsidP="002B442F">
      <w:pPr>
        <w:overflowPunct w:val="0"/>
        <w:autoSpaceDE w:val="0"/>
        <w:autoSpaceDN w:val="0"/>
        <w:spacing w:after="0" w:line="240" w:lineRule="atLeast"/>
        <w:ind w:firstLine="709"/>
        <w:jc w:val="both"/>
        <w:rPr>
          <w:rFonts w:ascii="Times New Roman" w:hAnsi="Times New Roman" w:cs="Times New Roman"/>
          <w:bCs/>
          <w:color w:val="000000"/>
          <w:sz w:val="20"/>
          <w:szCs w:val="20"/>
        </w:rPr>
      </w:pPr>
      <w:r w:rsidRPr="00C17665">
        <w:rPr>
          <w:rFonts w:ascii="Times New Roman" w:hAnsi="Times New Roman" w:cs="Times New Roman"/>
          <w:color w:val="000000"/>
          <w:sz w:val="20"/>
          <w:szCs w:val="20"/>
        </w:rPr>
        <w:t xml:space="preserve">Первыми в контакт с табачным дымом вступают рот и носоглотка. Проходя через слой табачной набивки, дым от тлеющего табака хотя и успевает охладиться, но не настолько, чтобы сравняться с температурой полости рта. Обычно </w:t>
      </w:r>
      <w:r w:rsidRPr="00C17665">
        <w:rPr>
          <w:rFonts w:ascii="Times New Roman" w:hAnsi="Times New Roman" w:cs="Times New Roman"/>
          <w:bCs/>
          <w:color w:val="000000"/>
          <w:sz w:val="20"/>
          <w:szCs w:val="20"/>
        </w:rPr>
        <w:t>температура табачного дыма около 55 – 60ºC.</w:t>
      </w:r>
      <w:r w:rsidRPr="00C17665">
        <w:rPr>
          <w:rFonts w:ascii="Times New Roman" w:hAnsi="Times New Roman" w:cs="Times New Roman"/>
          <w:color w:val="000000"/>
          <w:sz w:val="20"/>
          <w:szCs w:val="20"/>
        </w:rPr>
        <w:t xml:space="preserve"> Разрушительное воздействие на организм первым начинает тепло. Чтобы ввести дым из полости рта и носоглотки в лёгкие, курильщик автоматически и незаметно, слегка приоткрывая рот, вдыхает порцию воздуха. При этом </w:t>
      </w:r>
      <w:r w:rsidRPr="00C17665">
        <w:rPr>
          <w:rFonts w:ascii="Times New Roman" w:hAnsi="Times New Roman" w:cs="Times New Roman"/>
          <w:bCs/>
          <w:color w:val="000000"/>
          <w:sz w:val="20"/>
          <w:szCs w:val="20"/>
        </w:rPr>
        <w:t xml:space="preserve">температура воздуха, поступающего в рот, обычно на 40ºC ниже температуры дыма. </w:t>
      </w:r>
      <w:r w:rsidRPr="00C17665">
        <w:rPr>
          <w:rFonts w:ascii="Times New Roman" w:hAnsi="Times New Roman" w:cs="Times New Roman"/>
          <w:color w:val="000000"/>
          <w:sz w:val="20"/>
          <w:szCs w:val="20"/>
        </w:rPr>
        <w:t xml:space="preserve">Такие значительные перепады температуры отражаются на состоянии зубной эмали. Со временем на ней появляются микроскопические трещинки, «входные ворота» для микроорганизмов. В результате этого </w:t>
      </w:r>
      <w:r w:rsidRPr="00C17665">
        <w:rPr>
          <w:rFonts w:ascii="Times New Roman" w:hAnsi="Times New Roman" w:cs="Times New Roman"/>
          <w:bCs/>
          <w:color w:val="000000"/>
          <w:sz w:val="20"/>
          <w:szCs w:val="20"/>
        </w:rPr>
        <w:t>зубы курильщика начинают разрушаться.</w:t>
      </w:r>
    </w:p>
    <w:p w:rsidR="004D739B" w:rsidRPr="00C17665" w:rsidRDefault="004D739B" w:rsidP="00500E8A">
      <w:pPr>
        <w:overflowPunct w:val="0"/>
        <w:autoSpaceDE w:val="0"/>
        <w:autoSpaceDN w:val="0"/>
        <w:spacing w:after="0" w:line="240" w:lineRule="atLeast"/>
        <w:ind w:firstLine="709"/>
        <w:jc w:val="both"/>
        <w:rPr>
          <w:rFonts w:ascii="Times New Roman" w:hAnsi="Times New Roman" w:cs="Times New Roman"/>
          <w:color w:val="000000"/>
          <w:sz w:val="20"/>
          <w:szCs w:val="20"/>
          <w:lang w:val="de-DE"/>
        </w:rPr>
      </w:pPr>
      <w:r w:rsidRPr="00C17665">
        <w:rPr>
          <w:rFonts w:ascii="Times New Roman" w:hAnsi="Times New Roman" w:cs="Times New Roman"/>
          <w:color w:val="000000"/>
          <w:sz w:val="20"/>
          <w:szCs w:val="20"/>
        </w:rPr>
        <w:t xml:space="preserve">Нарушение зубной эмали способствует отложению на поверхности зубов табачного дёгтя, вследствие чего она приобретает желтоватый цвет, а полость рта начинает издавать специфический запах, ощущаемый при разговоре с курильщиками. Температура дыма оказывает влияние на слизистые оболочки рта и носоглотки. Капилляры их расширяются, слизистая подвергается раздражению, воспаляется. Тепло табачного дыма и находящиеся в нём химические вещества (аммиак, кислоты и др.) раздражают слюнные железы. </w:t>
      </w:r>
      <w:r w:rsidRPr="00C17665">
        <w:rPr>
          <w:rFonts w:ascii="Times New Roman" w:hAnsi="Times New Roman" w:cs="Times New Roman"/>
          <w:bCs/>
          <w:color w:val="000000"/>
          <w:sz w:val="20"/>
          <w:szCs w:val="20"/>
        </w:rPr>
        <w:t>Наступает усиленное выделение слюны, которую курильщики вынуждены сплёвывать.</w:t>
      </w:r>
      <w:r w:rsidRPr="00C17665">
        <w:rPr>
          <w:rFonts w:ascii="Times New Roman" w:hAnsi="Times New Roman" w:cs="Times New Roman"/>
          <w:color w:val="000000"/>
          <w:sz w:val="20"/>
          <w:szCs w:val="20"/>
        </w:rPr>
        <w:t xml:space="preserve"> Часть слюны они проглатывают. Ядовитые вещества дыма (анилин, сероводород и др.), переходя в слюну, действуют на слизистую оболочку желудка, что не остаётся бесследным. Потеря аппетита, боли в области желудка, чередование запора и поноса, хронические гастриты и, наконец, язвы желудка и двенадцатиперстной кишки – вот расстройства, которые начинаются у курящих во много раз чаще, чем у некурящих. Слизистые оболочки гортани, трахеи, бронхов, их мельчайших разветвлений – бронхиол и, наконец, лёгочных пузырьков – альвеол – также подвергаются действию табачного дыма. Составные части табачного дыма (аммиак, кислоты, пиридиновые основания, твёрдые частицы и др.) раздражают слизистые оболочки лёгких. Недаром у курящего при первой попытке вдохнуть дым возникает кашель – рефлекторные толчкообразные выдохи, с помощью которых организм стремиться удалить попавшее в дыхательные пути инородное тело (дым). Коварно действие </w:t>
      </w:r>
      <w:r w:rsidRPr="00C17665">
        <w:rPr>
          <w:rFonts w:ascii="Times New Roman" w:hAnsi="Times New Roman" w:cs="Times New Roman"/>
          <w:bCs/>
          <w:iCs/>
          <w:color w:val="000000"/>
          <w:sz w:val="20"/>
          <w:szCs w:val="20"/>
        </w:rPr>
        <w:t>синильной кислоты</w:t>
      </w:r>
      <w:r w:rsidRPr="00C17665">
        <w:rPr>
          <w:rFonts w:ascii="Times New Roman" w:hAnsi="Times New Roman" w:cs="Times New Roman"/>
          <w:color w:val="000000"/>
          <w:sz w:val="20"/>
          <w:szCs w:val="20"/>
        </w:rPr>
        <w:t xml:space="preserve">. Проникая в кровь, она </w:t>
      </w:r>
      <w:r w:rsidRPr="00C17665">
        <w:rPr>
          <w:rFonts w:ascii="Times New Roman" w:hAnsi="Times New Roman" w:cs="Times New Roman"/>
          <w:bCs/>
          <w:color w:val="000000"/>
          <w:sz w:val="20"/>
          <w:szCs w:val="20"/>
        </w:rPr>
        <w:t>снижает способность клеток воспринимать кислород из притекающей крови. Наступает кислородное голодание.</w:t>
      </w:r>
      <w:r w:rsidRPr="00C17665">
        <w:rPr>
          <w:rFonts w:ascii="Times New Roman" w:hAnsi="Times New Roman" w:cs="Times New Roman"/>
          <w:color w:val="000000"/>
          <w:sz w:val="20"/>
          <w:szCs w:val="20"/>
        </w:rPr>
        <w:t xml:space="preserve"> А так как нервные клетки больше всех остальных нуждаются в кислороде, они первыми страдают от действия синильной кислоты. </w:t>
      </w:r>
    </w:p>
    <w:p w:rsidR="004D739B" w:rsidRPr="00C17665" w:rsidRDefault="004D739B" w:rsidP="00500E8A">
      <w:pPr>
        <w:overflowPunct w:val="0"/>
        <w:autoSpaceDE w:val="0"/>
        <w:autoSpaceDN w:val="0"/>
        <w:spacing w:after="0" w:line="240" w:lineRule="atLeast"/>
        <w:ind w:firstLine="709"/>
        <w:jc w:val="both"/>
        <w:rPr>
          <w:rFonts w:ascii="Times New Roman" w:hAnsi="Times New Roman" w:cs="Times New Roman"/>
          <w:color w:val="000000"/>
          <w:sz w:val="20"/>
          <w:szCs w:val="20"/>
        </w:rPr>
      </w:pPr>
      <w:r w:rsidRPr="00C17665">
        <w:rPr>
          <w:rFonts w:ascii="Times New Roman" w:hAnsi="Times New Roman" w:cs="Times New Roman"/>
          <w:bCs/>
          <w:iCs/>
          <w:color w:val="000000"/>
          <w:sz w:val="20"/>
          <w:szCs w:val="20"/>
        </w:rPr>
        <w:t>При большой дозе синильной кислоты вслед за сильнейшим возбуждением центральной нервной системы наступает её паралич, прекращается дыхание, а затем останавливается и сердце.</w:t>
      </w:r>
    </w:p>
    <w:sectPr w:rsidR="004D739B" w:rsidRPr="00C17665" w:rsidSect="002B442F">
      <w:footerReference w:type="default" r:id="rId11"/>
      <w:pgSz w:w="11906" w:h="16838"/>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739B" w:rsidRDefault="004D739B" w:rsidP="006E0A07">
      <w:pPr>
        <w:spacing w:after="0" w:line="240" w:lineRule="auto"/>
      </w:pPr>
      <w:r>
        <w:separator/>
      </w:r>
    </w:p>
  </w:endnote>
  <w:endnote w:type="continuationSeparator" w:id="0">
    <w:p w:rsidR="004D739B" w:rsidRDefault="004D739B" w:rsidP="006E0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Droid Sans Fallback">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739B" w:rsidRDefault="004D73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739B" w:rsidRDefault="004D739B" w:rsidP="006E0A07">
      <w:pPr>
        <w:spacing w:after="0" w:line="240" w:lineRule="auto"/>
      </w:pPr>
      <w:r>
        <w:separator/>
      </w:r>
    </w:p>
  </w:footnote>
  <w:footnote w:type="continuationSeparator" w:id="0">
    <w:p w:rsidR="004D739B" w:rsidRDefault="004D739B" w:rsidP="006E0A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07"/>
        </w:tabs>
        <w:ind w:left="707" w:hanging="283"/>
      </w:pPr>
      <w:rPr>
        <w:rFonts w:cs="Times New Roman"/>
      </w:rPr>
    </w:lvl>
    <w:lvl w:ilvl="1">
      <w:start w:val="1"/>
      <w:numFmt w:val="decimal"/>
      <w:lvlText w:val="%2."/>
      <w:lvlJc w:val="left"/>
      <w:pPr>
        <w:tabs>
          <w:tab w:val="num" w:pos="1414"/>
        </w:tabs>
        <w:ind w:left="1414" w:hanging="283"/>
      </w:pPr>
      <w:rPr>
        <w:rFonts w:cs="Times New Roman"/>
      </w:rPr>
    </w:lvl>
    <w:lvl w:ilvl="2">
      <w:start w:val="1"/>
      <w:numFmt w:val="decimal"/>
      <w:lvlText w:val="%3."/>
      <w:lvlJc w:val="left"/>
      <w:pPr>
        <w:tabs>
          <w:tab w:val="num" w:pos="2121"/>
        </w:tabs>
        <w:ind w:left="2121" w:hanging="283"/>
      </w:pPr>
      <w:rPr>
        <w:rFonts w:cs="Times New Roman"/>
      </w:rPr>
    </w:lvl>
    <w:lvl w:ilvl="3">
      <w:start w:val="1"/>
      <w:numFmt w:val="decimal"/>
      <w:lvlText w:val="%4."/>
      <w:lvlJc w:val="left"/>
      <w:pPr>
        <w:tabs>
          <w:tab w:val="num" w:pos="2828"/>
        </w:tabs>
        <w:ind w:left="2828" w:hanging="283"/>
      </w:pPr>
      <w:rPr>
        <w:rFonts w:cs="Times New Roman"/>
      </w:rPr>
    </w:lvl>
    <w:lvl w:ilvl="4">
      <w:start w:val="1"/>
      <w:numFmt w:val="decimal"/>
      <w:lvlText w:val="%5."/>
      <w:lvlJc w:val="left"/>
      <w:pPr>
        <w:tabs>
          <w:tab w:val="num" w:pos="3535"/>
        </w:tabs>
        <w:ind w:left="3535" w:hanging="283"/>
      </w:pPr>
      <w:rPr>
        <w:rFonts w:cs="Times New Roman"/>
      </w:rPr>
    </w:lvl>
    <w:lvl w:ilvl="5">
      <w:start w:val="1"/>
      <w:numFmt w:val="decimal"/>
      <w:lvlText w:val="%6."/>
      <w:lvlJc w:val="left"/>
      <w:pPr>
        <w:tabs>
          <w:tab w:val="num" w:pos="4242"/>
        </w:tabs>
        <w:ind w:left="4242" w:hanging="283"/>
      </w:pPr>
      <w:rPr>
        <w:rFonts w:cs="Times New Roman"/>
      </w:rPr>
    </w:lvl>
    <w:lvl w:ilvl="6">
      <w:start w:val="1"/>
      <w:numFmt w:val="decimal"/>
      <w:lvlText w:val="%7."/>
      <w:lvlJc w:val="left"/>
      <w:pPr>
        <w:tabs>
          <w:tab w:val="num" w:pos="4949"/>
        </w:tabs>
        <w:ind w:left="4949" w:hanging="283"/>
      </w:pPr>
      <w:rPr>
        <w:rFonts w:cs="Times New Roman"/>
      </w:rPr>
    </w:lvl>
    <w:lvl w:ilvl="7">
      <w:start w:val="1"/>
      <w:numFmt w:val="decimal"/>
      <w:lvlText w:val="%8."/>
      <w:lvlJc w:val="left"/>
      <w:pPr>
        <w:tabs>
          <w:tab w:val="num" w:pos="5656"/>
        </w:tabs>
        <w:ind w:left="5656" w:hanging="283"/>
      </w:pPr>
      <w:rPr>
        <w:rFonts w:cs="Times New Roman"/>
      </w:rPr>
    </w:lvl>
    <w:lvl w:ilvl="8">
      <w:start w:val="1"/>
      <w:numFmt w:val="decimal"/>
      <w:lvlText w:val="%9."/>
      <w:lvlJc w:val="left"/>
      <w:pPr>
        <w:tabs>
          <w:tab w:val="num" w:pos="6363"/>
        </w:tabs>
        <w:ind w:left="6363" w:hanging="283"/>
      </w:pPr>
      <w:rPr>
        <w:rFonts w:cs="Times New Roman"/>
      </w:rPr>
    </w:lvl>
  </w:abstractNum>
  <w:abstractNum w:abstractNumId="1">
    <w:nsid w:val="03410C13"/>
    <w:multiLevelType w:val="hybridMultilevel"/>
    <w:tmpl w:val="3B12AD66"/>
    <w:lvl w:ilvl="0" w:tplc="8614565A">
      <w:start w:val="1"/>
      <w:numFmt w:val="decimal"/>
      <w:lvlText w:val="%1."/>
      <w:lvlJc w:val="left"/>
      <w:pPr>
        <w:ind w:left="928" w:hanging="360"/>
      </w:pPr>
      <w:rPr>
        <w:rFonts w:cs="Times New Roman" w:hint="default"/>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2">
    <w:nsid w:val="11DA1AB8"/>
    <w:multiLevelType w:val="multilevel"/>
    <w:tmpl w:val="6722E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3043436"/>
    <w:multiLevelType w:val="multilevel"/>
    <w:tmpl w:val="76309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3EC7596"/>
    <w:multiLevelType w:val="hybridMultilevel"/>
    <w:tmpl w:val="AD1C80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498461C"/>
    <w:multiLevelType w:val="multilevel"/>
    <w:tmpl w:val="DFF8A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E707202"/>
    <w:multiLevelType w:val="multilevel"/>
    <w:tmpl w:val="ED824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5057760"/>
    <w:multiLevelType w:val="hybridMultilevel"/>
    <w:tmpl w:val="BE7C4E0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
    <w:nsid w:val="2B9D5164"/>
    <w:multiLevelType w:val="hybridMultilevel"/>
    <w:tmpl w:val="4BFC6C2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nsid w:val="2E4A1535"/>
    <w:multiLevelType w:val="multilevel"/>
    <w:tmpl w:val="95F8D6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83E63A8"/>
    <w:multiLevelType w:val="multilevel"/>
    <w:tmpl w:val="F538F7F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nsid w:val="38D916FA"/>
    <w:multiLevelType w:val="hybridMultilevel"/>
    <w:tmpl w:val="747C3E7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B421FC8"/>
    <w:multiLevelType w:val="hybridMultilevel"/>
    <w:tmpl w:val="E542963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F5C624B"/>
    <w:multiLevelType w:val="hybridMultilevel"/>
    <w:tmpl w:val="AE52355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nsid w:val="41982B2A"/>
    <w:multiLevelType w:val="hybridMultilevel"/>
    <w:tmpl w:val="44E0CB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3E57214"/>
    <w:multiLevelType w:val="multilevel"/>
    <w:tmpl w:val="8410C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40C508A"/>
    <w:multiLevelType w:val="hybridMultilevel"/>
    <w:tmpl w:val="118687E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4D57460A"/>
    <w:multiLevelType w:val="hybridMultilevel"/>
    <w:tmpl w:val="5DDA0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E2A6D40"/>
    <w:multiLevelType w:val="hybridMultilevel"/>
    <w:tmpl w:val="00A4D1E4"/>
    <w:lvl w:ilvl="0" w:tplc="321A7B7E">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nsid w:val="64514570"/>
    <w:multiLevelType w:val="hybridMultilevel"/>
    <w:tmpl w:val="A19A2182"/>
    <w:lvl w:ilvl="0" w:tplc="F7C6EC0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0">
    <w:nsid w:val="68AF5757"/>
    <w:multiLevelType w:val="hybridMultilevel"/>
    <w:tmpl w:val="C0BEAED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BEE5A4E"/>
    <w:multiLevelType w:val="multilevel"/>
    <w:tmpl w:val="6D6A06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7AB00CD3"/>
    <w:multiLevelType w:val="hybridMultilevel"/>
    <w:tmpl w:val="3878A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BD02645"/>
    <w:multiLevelType w:val="hybridMultilevel"/>
    <w:tmpl w:val="AD5646CC"/>
    <w:lvl w:ilvl="0" w:tplc="321A7B7E">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23"/>
  </w:num>
  <w:num w:numId="2">
    <w:abstractNumId w:val="9"/>
  </w:num>
  <w:num w:numId="3">
    <w:abstractNumId w:val="21"/>
  </w:num>
  <w:num w:numId="4">
    <w:abstractNumId w:val="2"/>
  </w:num>
  <w:num w:numId="5">
    <w:abstractNumId w:val="3"/>
  </w:num>
  <w:num w:numId="6">
    <w:abstractNumId w:val="10"/>
  </w:num>
  <w:num w:numId="7">
    <w:abstractNumId w:val="6"/>
  </w:num>
  <w:num w:numId="8">
    <w:abstractNumId w:val="12"/>
  </w:num>
  <w:num w:numId="9">
    <w:abstractNumId w:val="13"/>
  </w:num>
  <w:num w:numId="10">
    <w:abstractNumId w:val="4"/>
  </w:num>
  <w:num w:numId="11">
    <w:abstractNumId w:val="1"/>
  </w:num>
  <w:num w:numId="12">
    <w:abstractNumId w:val="5"/>
  </w:num>
  <w:num w:numId="13">
    <w:abstractNumId w:val="18"/>
  </w:num>
  <w:num w:numId="14">
    <w:abstractNumId w:val="0"/>
  </w:num>
  <w:num w:numId="15">
    <w:abstractNumId w:val="7"/>
  </w:num>
  <w:num w:numId="16">
    <w:abstractNumId w:val="19"/>
  </w:num>
  <w:num w:numId="17">
    <w:abstractNumId w:val="8"/>
  </w:num>
  <w:num w:numId="18">
    <w:abstractNumId w:val="15"/>
  </w:num>
  <w:num w:numId="19">
    <w:abstractNumId w:val="20"/>
  </w:num>
  <w:num w:numId="20">
    <w:abstractNumId w:val="11"/>
  </w:num>
  <w:num w:numId="21">
    <w:abstractNumId w:val="14"/>
  </w:num>
  <w:num w:numId="22">
    <w:abstractNumId w:val="17"/>
  </w:num>
  <w:num w:numId="23">
    <w:abstractNumId w:val="22"/>
  </w:num>
  <w:num w:numId="2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A00"/>
    <w:rsid w:val="000007F2"/>
    <w:rsid w:val="000014C3"/>
    <w:rsid w:val="00001526"/>
    <w:rsid w:val="00001F5E"/>
    <w:rsid w:val="00002537"/>
    <w:rsid w:val="00004344"/>
    <w:rsid w:val="0000774A"/>
    <w:rsid w:val="000121DF"/>
    <w:rsid w:val="000125CE"/>
    <w:rsid w:val="000166E6"/>
    <w:rsid w:val="00017691"/>
    <w:rsid w:val="000221E6"/>
    <w:rsid w:val="00022AD6"/>
    <w:rsid w:val="0002725C"/>
    <w:rsid w:val="000317E1"/>
    <w:rsid w:val="00032FFC"/>
    <w:rsid w:val="00034CD2"/>
    <w:rsid w:val="00045365"/>
    <w:rsid w:val="00046D18"/>
    <w:rsid w:val="00047B1C"/>
    <w:rsid w:val="0005028F"/>
    <w:rsid w:val="000666F9"/>
    <w:rsid w:val="0007032E"/>
    <w:rsid w:val="00070354"/>
    <w:rsid w:val="00070982"/>
    <w:rsid w:val="00072E2B"/>
    <w:rsid w:val="00077B2F"/>
    <w:rsid w:val="00085B94"/>
    <w:rsid w:val="0008791F"/>
    <w:rsid w:val="00091091"/>
    <w:rsid w:val="00094D51"/>
    <w:rsid w:val="00096607"/>
    <w:rsid w:val="000A0057"/>
    <w:rsid w:val="000A2F24"/>
    <w:rsid w:val="000A39F4"/>
    <w:rsid w:val="000B385C"/>
    <w:rsid w:val="000C01AC"/>
    <w:rsid w:val="000D1E5F"/>
    <w:rsid w:val="000D3A85"/>
    <w:rsid w:val="000D58A6"/>
    <w:rsid w:val="000D65FF"/>
    <w:rsid w:val="000E04F7"/>
    <w:rsid w:val="000E506C"/>
    <w:rsid w:val="000E73D3"/>
    <w:rsid w:val="000F5A03"/>
    <w:rsid w:val="000F6939"/>
    <w:rsid w:val="00101787"/>
    <w:rsid w:val="00102011"/>
    <w:rsid w:val="00116F34"/>
    <w:rsid w:val="00132607"/>
    <w:rsid w:val="0013263C"/>
    <w:rsid w:val="00134875"/>
    <w:rsid w:val="0014295A"/>
    <w:rsid w:val="00146C4E"/>
    <w:rsid w:val="001538C0"/>
    <w:rsid w:val="00157007"/>
    <w:rsid w:val="00157E34"/>
    <w:rsid w:val="00160E5B"/>
    <w:rsid w:val="001668A4"/>
    <w:rsid w:val="00172876"/>
    <w:rsid w:val="001A171E"/>
    <w:rsid w:val="001A4772"/>
    <w:rsid w:val="001A7D0F"/>
    <w:rsid w:val="001B6FCC"/>
    <w:rsid w:val="001B77A6"/>
    <w:rsid w:val="001C513F"/>
    <w:rsid w:val="001C5E8F"/>
    <w:rsid w:val="001C7B99"/>
    <w:rsid w:val="001D004C"/>
    <w:rsid w:val="001D3C13"/>
    <w:rsid w:val="001E16BD"/>
    <w:rsid w:val="001F242B"/>
    <w:rsid w:val="002123C5"/>
    <w:rsid w:val="00216D66"/>
    <w:rsid w:val="00220430"/>
    <w:rsid w:val="002253EA"/>
    <w:rsid w:val="00231457"/>
    <w:rsid w:val="00231C2A"/>
    <w:rsid w:val="002402B5"/>
    <w:rsid w:val="00242FDC"/>
    <w:rsid w:val="00250984"/>
    <w:rsid w:val="00251985"/>
    <w:rsid w:val="00252C12"/>
    <w:rsid w:val="00255F75"/>
    <w:rsid w:val="0027121E"/>
    <w:rsid w:val="00285E9D"/>
    <w:rsid w:val="00287E2D"/>
    <w:rsid w:val="00296FA1"/>
    <w:rsid w:val="00297635"/>
    <w:rsid w:val="002A273B"/>
    <w:rsid w:val="002A2D30"/>
    <w:rsid w:val="002B3258"/>
    <w:rsid w:val="002B442F"/>
    <w:rsid w:val="002C6BDA"/>
    <w:rsid w:val="002F1B93"/>
    <w:rsid w:val="002F2B28"/>
    <w:rsid w:val="002F3787"/>
    <w:rsid w:val="002F7CCA"/>
    <w:rsid w:val="00300D9F"/>
    <w:rsid w:val="00305E08"/>
    <w:rsid w:val="00312C85"/>
    <w:rsid w:val="00313766"/>
    <w:rsid w:val="00315D7C"/>
    <w:rsid w:val="003223AA"/>
    <w:rsid w:val="00326AB2"/>
    <w:rsid w:val="003319B0"/>
    <w:rsid w:val="00332CEA"/>
    <w:rsid w:val="00333BD9"/>
    <w:rsid w:val="00344173"/>
    <w:rsid w:val="003573A9"/>
    <w:rsid w:val="00362297"/>
    <w:rsid w:val="00362940"/>
    <w:rsid w:val="00363FDA"/>
    <w:rsid w:val="0036516B"/>
    <w:rsid w:val="0037430E"/>
    <w:rsid w:val="00374D7A"/>
    <w:rsid w:val="00384626"/>
    <w:rsid w:val="00385865"/>
    <w:rsid w:val="003A0436"/>
    <w:rsid w:val="003A43CE"/>
    <w:rsid w:val="003A4E5B"/>
    <w:rsid w:val="003A5356"/>
    <w:rsid w:val="003B1FFD"/>
    <w:rsid w:val="003B500E"/>
    <w:rsid w:val="003B741F"/>
    <w:rsid w:val="003B7810"/>
    <w:rsid w:val="003C3758"/>
    <w:rsid w:val="003C5AE3"/>
    <w:rsid w:val="003C6F03"/>
    <w:rsid w:val="003E2E50"/>
    <w:rsid w:val="003E5483"/>
    <w:rsid w:val="003F0722"/>
    <w:rsid w:val="003F3AA1"/>
    <w:rsid w:val="003F75EC"/>
    <w:rsid w:val="00405CB0"/>
    <w:rsid w:val="0040613A"/>
    <w:rsid w:val="0040688A"/>
    <w:rsid w:val="00407DE5"/>
    <w:rsid w:val="00411774"/>
    <w:rsid w:val="00414E91"/>
    <w:rsid w:val="00420BE1"/>
    <w:rsid w:val="004235C0"/>
    <w:rsid w:val="00427DDD"/>
    <w:rsid w:val="00430222"/>
    <w:rsid w:val="004332CC"/>
    <w:rsid w:val="00436399"/>
    <w:rsid w:val="004404C1"/>
    <w:rsid w:val="00441FFB"/>
    <w:rsid w:val="00443647"/>
    <w:rsid w:val="0044654F"/>
    <w:rsid w:val="00455B3C"/>
    <w:rsid w:val="0045787E"/>
    <w:rsid w:val="004622F1"/>
    <w:rsid w:val="00463CAF"/>
    <w:rsid w:val="00466180"/>
    <w:rsid w:val="00475462"/>
    <w:rsid w:val="0048681F"/>
    <w:rsid w:val="004B4317"/>
    <w:rsid w:val="004B488B"/>
    <w:rsid w:val="004B57FD"/>
    <w:rsid w:val="004C176F"/>
    <w:rsid w:val="004C1A24"/>
    <w:rsid w:val="004D536B"/>
    <w:rsid w:val="004D58A5"/>
    <w:rsid w:val="004D739B"/>
    <w:rsid w:val="004E10B3"/>
    <w:rsid w:val="004E12E5"/>
    <w:rsid w:val="004E5D26"/>
    <w:rsid w:val="004F372F"/>
    <w:rsid w:val="00500E8A"/>
    <w:rsid w:val="0051496D"/>
    <w:rsid w:val="005149D1"/>
    <w:rsid w:val="005204EB"/>
    <w:rsid w:val="00524D6D"/>
    <w:rsid w:val="00527F73"/>
    <w:rsid w:val="00541BA0"/>
    <w:rsid w:val="00542DC1"/>
    <w:rsid w:val="00543BB4"/>
    <w:rsid w:val="005444DE"/>
    <w:rsid w:val="00554873"/>
    <w:rsid w:val="005555DB"/>
    <w:rsid w:val="00564962"/>
    <w:rsid w:val="005715A2"/>
    <w:rsid w:val="00580759"/>
    <w:rsid w:val="005844E6"/>
    <w:rsid w:val="0059355B"/>
    <w:rsid w:val="005A31BF"/>
    <w:rsid w:val="005A7C20"/>
    <w:rsid w:val="005B14B9"/>
    <w:rsid w:val="005D30B2"/>
    <w:rsid w:val="005D4B9F"/>
    <w:rsid w:val="005D63A4"/>
    <w:rsid w:val="005E00DE"/>
    <w:rsid w:val="005F3B23"/>
    <w:rsid w:val="0060071B"/>
    <w:rsid w:val="006010FF"/>
    <w:rsid w:val="006049A9"/>
    <w:rsid w:val="00604CE7"/>
    <w:rsid w:val="00605277"/>
    <w:rsid w:val="00613381"/>
    <w:rsid w:val="006136E3"/>
    <w:rsid w:val="00626816"/>
    <w:rsid w:val="00636802"/>
    <w:rsid w:val="0065341C"/>
    <w:rsid w:val="00657619"/>
    <w:rsid w:val="006607B2"/>
    <w:rsid w:val="00662D1E"/>
    <w:rsid w:val="006655AF"/>
    <w:rsid w:val="0067320B"/>
    <w:rsid w:val="0068046A"/>
    <w:rsid w:val="00681029"/>
    <w:rsid w:val="00683B5B"/>
    <w:rsid w:val="006841E7"/>
    <w:rsid w:val="00687BEE"/>
    <w:rsid w:val="00690768"/>
    <w:rsid w:val="006A79C9"/>
    <w:rsid w:val="006B5E45"/>
    <w:rsid w:val="006B7422"/>
    <w:rsid w:val="006C5BA1"/>
    <w:rsid w:val="006C79E1"/>
    <w:rsid w:val="006C7D68"/>
    <w:rsid w:val="006D5A66"/>
    <w:rsid w:val="006E067C"/>
    <w:rsid w:val="006E0A07"/>
    <w:rsid w:val="006E3163"/>
    <w:rsid w:val="006E3C36"/>
    <w:rsid w:val="006F04AF"/>
    <w:rsid w:val="006F22A2"/>
    <w:rsid w:val="00704C9D"/>
    <w:rsid w:val="00720B5C"/>
    <w:rsid w:val="00726D3A"/>
    <w:rsid w:val="00727004"/>
    <w:rsid w:val="0073030B"/>
    <w:rsid w:val="007333B0"/>
    <w:rsid w:val="0073561D"/>
    <w:rsid w:val="00743D4C"/>
    <w:rsid w:val="0074460D"/>
    <w:rsid w:val="0075114C"/>
    <w:rsid w:val="007512F4"/>
    <w:rsid w:val="007617EA"/>
    <w:rsid w:val="007666EC"/>
    <w:rsid w:val="00767CA5"/>
    <w:rsid w:val="007740B5"/>
    <w:rsid w:val="00777392"/>
    <w:rsid w:val="00784D98"/>
    <w:rsid w:val="007876DF"/>
    <w:rsid w:val="00790F5F"/>
    <w:rsid w:val="0079206A"/>
    <w:rsid w:val="00793720"/>
    <w:rsid w:val="00795F6F"/>
    <w:rsid w:val="007A50B8"/>
    <w:rsid w:val="007A6DC4"/>
    <w:rsid w:val="007C1AE7"/>
    <w:rsid w:val="007C57D4"/>
    <w:rsid w:val="007D0F5C"/>
    <w:rsid w:val="007D1FEF"/>
    <w:rsid w:val="007D4D7A"/>
    <w:rsid w:val="007D7A4A"/>
    <w:rsid w:val="007D7B17"/>
    <w:rsid w:val="007F1607"/>
    <w:rsid w:val="007F19EE"/>
    <w:rsid w:val="008078F4"/>
    <w:rsid w:val="00816276"/>
    <w:rsid w:val="00816BC2"/>
    <w:rsid w:val="0082780B"/>
    <w:rsid w:val="00830D19"/>
    <w:rsid w:val="0084080B"/>
    <w:rsid w:val="00843593"/>
    <w:rsid w:val="00844722"/>
    <w:rsid w:val="0084594B"/>
    <w:rsid w:val="00847A60"/>
    <w:rsid w:val="0085084C"/>
    <w:rsid w:val="00850A72"/>
    <w:rsid w:val="00866A50"/>
    <w:rsid w:val="00870997"/>
    <w:rsid w:val="008806E3"/>
    <w:rsid w:val="008809FF"/>
    <w:rsid w:val="00895F5B"/>
    <w:rsid w:val="008A5E13"/>
    <w:rsid w:val="008A61D6"/>
    <w:rsid w:val="008A63A1"/>
    <w:rsid w:val="008B04C7"/>
    <w:rsid w:val="008C11B9"/>
    <w:rsid w:val="008C60E7"/>
    <w:rsid w:val="008D091F"/>
    <w:rsid w:val="008D22FB"/>
    <w:rsid w:val="008D2933"/>
    <w:rsid w:val="008D411E"/>
    <w:rsid w:val="008E58BB"/>
    <w:rsid w:val="00902A78"/>
    <w:rsid w:val="00915EEE"/>
    <w:rsid w:val="0091722B"/>
    <w:rsid w:val="00930E11"/>
    <w:rsid w:val="0093421B"/>
    <w:rsid w:val="00941A0A"/>
    <w:rsid w:val="00942473"/>
    <w:rsid w:val="009438F1"/>
    <w:rsid w:val="00947810"/>
    <w:rsid w:val="009561D2"/>
    <w:rsid w:val="00962DDF"/>
    <w:rsid w:val="00963E9D"/>
    <w:rsid w:val="00964657"/>
    <w:rsid w:val="00971915"/>
    <w:rsid w:val="00980C69"/>
    <w:rsid w:val="0098154D"/>
    <w:rsid w:val="00986E09"/>
    <w:rsid w:val="009A7AA4"/>
    <w:rsid w:val="009A7EF6"/>
    <w:rsid w:val="009B1997"/>
    <w:rsid w:val="009C58F9"/>
    <w:rsid w:val="009D3BC2"/>
    <w:rsid w:val="009D46B6"/>
    <w:rsid w:val="009E122D"/>
    <w:rsid w:val="009E16CB"/>
    <w:rsid w:val="009E308B"/>
    <w:rsid w:val="009E49F4"/>
    <w:rsid w:val="009F5EA3"/>
    <w:rsid w:val="00A04CE5"/>
    <w:rsid w:val="00A11318"/>
    <w:rsid w:val="00A13DDD"/>
    <w:rsid w:val="00A213B0"/>
    <w:rsid w:val="00A237F7"/>
    <w:rsid w:val="00A271FA"/>
    <w:rsid w:val="00A30091"/>
    <w:rsid w:val="00A40FAE"/>
    <w:rsid w:val="00A44AC1"/>
    <w:rsid w:val="00A45C15"/>
    <w:rsid w:val="00A47768"/>
    <w:rsid w:val="00A52890"/>
    <w:rsid w:val="00A5453B"/>
    <w:rsid w:val="00A54B4C"/>
    <w:rsid w:val="00A77667"/>
    <w:rsid w:val="00A81C31"/>
    <w:rsid w:val="00A859EE"/>
    <w:rsid w:val="00A96409"/>
    <w:rsid w:val="00AA0151"/>
    <w:rsid w:val="00AA14DD"/>
    <w:rsid w:val="00AA3AF2"/>
    <w:rsid w:val="00AA61A5"/>
    <w:rsid w:val="00AB2E0C"/>
    <w:rsid w:val="00AC264C"/>
    <w:rsid w:val="00AD1213"/>
    <w:rsid w:val="00AD3C02"/>
    <w:rsid w:val="00AD3F8B"/>
    <w:rsid w:val="00AD4D1A"/>
    <w:rsid w:val="00AD5250"/>
    <w:rsid w:val="00AD6EEC"/>
    <w:rsid w:val="00AE0C9E"/>
    <w:rsid w:val="00AE2204"/>
    <w:rsid w:val="00AE69D5"/>
    <w:rsid w:val="00AE7BA0"/>
    <w:rsid w:val="00AF229E"/>
    <w:rsid w:val="00AF3DAD"/>
    <w:rsid w:val="00AF40D1"/>
    <w:rsid w:val="00B0511A"/>
    <w:rsid w:val="00B0697B"/>
    <w:rsid w:val="00B10985"/>
    <w:rsid w:val="00B17EEB"/>
    <w:rsid w:val="00B20C8E"/>
    <w:rsid w:val="00B22A0C"/>
    <w:rsid w:val="00B30605"/>
    <w:rsid w:val="00B311AF"/>
    <w:rsid w:val="00B3128D"/>
    <w:rsid w:val="00B34613"/>
    <w:rsid w:val="00B35E2E"/>
    <w:rsid w:val="00B35F30"/>
    <w:rsid w:val="00B41378"/>
    <w:rsid w:val="00B442D7"/>
    <w:rsid w:val="00B509A3"/>
    <w:rsid w:val="00B56755"/>
    <w:rsid w:val="00B61F0F"/>
    <w:rsid w:val="00B66416"/>
    <w:rsid w:val="00B70637"/>
    <w:rsid w:val="00B75D77"/>
    <w:rsid w:val="00B766A0"/>
    <w:rsid w:val="00B80357"/>
    <w:rsid w:val="00B8041B"/>
    <w:rsid w:val="00B8617A"/>
    <w:rsid w:val="00B92C56"/>
    <w:rsid w:val="00B9352F"/>
    <w:rsid w:val="00BA6A2C"/>
    <w:rsid w:val="00BA6A72"/>
    <w:rsid w:val="00BA7F40"/>
    <w:rsid w:val="00BB0535"/>
    <w:rsid w:val="00BB46A1"/>
    <w:rsid w:val="00BB7EA7"/>
    <w:rsid w:val="00BC0601"/>
    <w:rsid w:val="00BC2626"/>
    <w:rsid w:val="00BD084E"/>
    <w:rsid w:val="00BD48F0"/>
    <w:rsid w:val="00BE0AAC"/>
    <w:rsid w:val="00BE1B46"/>
    <w:rsid w:val="00BE6CA8"/>
    <w:rsid w:val="00BF05E4"/>
    <w:rsid w:val="00BF3346"/>
    <w:rsid w:val="00BF5167"/>
    <w:rsid w:val="00BF7138"/>
    <w:rsid w:val="00C014E8"/>
    <w:rsid w:val="00C04705"/>
    <w:rsid w:val="00C07991"/>
    <w:rsid w:val="00C11208"/>
    <w:rsid w:val="00C11575"/>
    <w:rsid w:val="00C17665"/>
    <w:rsid w:val="00C17FA7"/>
    <w:rsid w:val="00C25D13"/>
    <w:rsid w:val="00C2647A"/>
    <w:rsid w:val="00C31B88"/>
    <w:rsid w:val="00C326B4"/>
    <w:rsid w:val="00C339F9"/>
    <w:rsid w:val="00C340C9"/>
    <w:rsid w:val="00C37780"/>
    <w:rsid w:val="00C41618"/>
    <w:rsid w:val="00C41F65"/>
    <w:rsid w:val="00C50C30"/>
    <w:rsid w:val="00C51594"/>
    <w:rsid w:val="00C61943"/>
    <w:rsid w:val="00C8158A"/>
    <w:rsid w:val="00CD24D4"/>
    <w:rsid w:val="00CD2A2F"/>
    <w:rsid w:val="00CD3F7B"/>
    <w:rsid w:val="00CD79D7"/>
    <w:rsid w:val="00CE5439"/>
    <w:rsid w:val="00CE714B"/>
    <w:rsid w:val="00CF1444"/>
    <w:rsid w:val="00CF3C71"/>
    <w:rsid w:val="00D01916"/>
    <w:rsid w:val="00D034DB"/>
    <w:rsid w:val="00D127C1"/>
    <w:rsid w:val="00D15503"/>
    <w:rsid w:val="00D22F7D"/>
    <w:rsid w:val="00D332B1"/>
    <w:rsid w:val="00D34BBD"/>
    <w:rsid w:val="00D40135"/>
    <w:rsid w:val="00D4075B"/>
    <w:rsid w:val="00D408C4"/>
    <w:rsid w:val="00D6048F"/>
    <w:rsid w:val="00D67697"/>
    <w:rsid w:val="00D7057C"/>
    <w:rsid w:val="00D779B7"/>
    <w:rsid w:val="00D77FDF"/>
    <w:rsid w:val="00D85092"/>
    <w:rsid w:val="00D85310"/>
    <w:rsid w:val="00DB1E63"/>
    <w:rsid w:val="00DB4511"/>
    <w:rsid w:val="00DB5B74"/>
    <w:rsid w:val="00DC1E40"/>
    <w:rsid w:val="00DC495D"/>
    <w:rsid w:val="00DE1CFC"/>
    <w:rsid w:val="00DE4FBE"/>
    <w:rsid w:val="00DF2D20"/>
    <w:rsid w:val="00DF52C6"/>
    <w:rsid w:val="00E00153"/>
    <w:rsid w:val="00E023F9"/>
    <w:rsid w:val="00E03EC6"/>
    <w:rsid w:val="00E14977"/>
    <w:rsid w:val="00E21E21"/>
    <w:rsid w:val="00E35256"/>
    <w:rsid w:val="00E429C1"/>
    <w:rsid w:val="00E42F07"/>
    <w:rsid w:val="00E5727C"/>
    <w:rsid w:val="00E5752F"/>
    <w:rsid w:val="00E745BE"/>
    <w:rsid w:val="00E830D1"/>
    <w:rsid w:val="00E8501C"/>
    <w:rsid w:val="00E85A68"/>
    <w:rsid w:val="00E901E2"/>
    <w:rsid w:val="00E92CA6"/>
    <w:rsid w:val="00EA0636"/>
    <w:rsid w:val="00ED0F35"/>
    <w:rsid w:val="00ED51CE"/>
    <w:rsid w:val="00EE2B13"/>
    <w:rsid w:val="00EE3D56"/>
    <w:rsid w:val="00EE438D"/>
    <w:rsid w:val="00EE665E"/>
    <w:rsid w:val="00EE7EA3"/>
    <w:rsid w:val="00EF13A2"/>
    <w:rsid w:val="00EF7182"/>
    <w:rsid w:val="00F05C77"/>
    <w:rsid w:val="00F06E24"/>
    <w:rsid w:val="00F16A70"/>
    <w:rsid w:val="00F22318"/>
    <w:rsid w:val="00F2726D"/>
    <w:rsid w:val="00F31696"/>
    <w:rsid w:val="00F47C38"/>
    <w:rsid w:val="00F47D11"/>
    <w:rsid w:val="00F5137A"/>
    <w:rsid w:val="00F5516E"/>
    <w:rsid w:val="00F67EC9"/>
    <w:rsid w:val="00F87475"/>
    <w:rsid w:val="00F90005"/>
    <w:rsid w:val="00F91D28"/>
    <w:rsid w:val="00F9776D"/>
    <w:rsid w:val="00FC06EE"/>
    <w:rsid w:val="00FC25CC"/>
    <w:rsid w:val="00FC7743"/>
    <w:rsid w:val="00FC78C9"/>
    <w:rsid w:val="00FD18AA"/>
    <w:rsid w:val="00FD3A00"/>
    <w:rsid w:val="00FE1B0D"/>
    <w:rsid w:val="00FE6C38"/>
    <w:rsid w:val="00FF17C1"/>
    <w:rsid w:val="00FF36B9"/>
    <w:rsid w:val="00FF7BB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D1E"/>
    <w:pPr>
      <w:spacing w:after="200" w:line="276" w:lineRule="auto"/>
    </w:pPr>
    <w:rPr>
      <w:rFonts w:cs="Calibri"/>
      <w:lang w:eastAsia="en-US"/>
    </w:rPr>
  </w:style>
  <w:style w:type="paragraph" w:styleId="Heading2">
    <w:name w:val="heading 2"/>
    <w:basedOn w:val="Normal"/>
    <w:next w:val="Normal"/>
    <w:link w:val="Heading2Char"/>
    <w:uiPriority w:val="99"/>
    <w:qFormat/>
    <w:rsid w:val="00F2726D"/>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link w:val="Heading3Char"/>
    <w:uiPriority w:val="99"/>
    <w:qFormat/>
    <w:rsid w:val="00216D6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2726D"/>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216D66"/>
    <w:rPr>
      <w:rFonts w:ascii="Times New Roman" w:hAnsi="Times New Roman" w:cs="Times New Roman"/>
      <w:b/>
      <w:bCs/>
      <w:sz w:val="27"/>
      <w:szCs w:val="27"/>
      <w:lang w:eastAsia="ru-RU"/>
    </w:rPr>
  </w:style>
  <w:style w:type="paragraph" w:styleId="ListParagraph">
    <w:name w:val="List Paragraph"/>
    <w:basedOn w:val="Normal"/>
    <w:uiPriority w:val="99"/>
    <w:qFormat/>
    <w:rsid w:val="001C513F"/>
    <w:pPr>
      <w:ind w:left="720"/>
    </w:pPr>
  </w:style>
  <w:style w:type="paragraph" w:styleId="NormalWeb">
    <w:name w:val="Normal (Web)"/>
    <w:basedOn w:val="Normal"/>
    <w:uiPriority w:val="99"/>
    <w:rsid w:val="005A31BF"/>
    <w:pPr>
      <w:spacing w:before="100" w:beforeAutospacing="1" w:after="100" w:afterAutospacing="1" w:line="240" w:lineRule="auto"/>
    </w:pPr>
    <w:rPr>
      <w:rFonts w:ascii="Times New Roman" w:eastAsia="Times New Roman" w:hAnsi="Times New Roman" w:cs="Times New Roman"/>
      <w:color w:val="FFFFFF"/>
      <w:sz w:val="24"/>
      <w:szCs w:val="24"/>
      <w:lang w:eastAsia="ru-RU"/>
    </w:rPr>
  </w:style>
  <w:style w:type="character" w:styleId="Emphasis">
    <w:name w:val="Emphasis"/>
    <w:basedOn w:val="DefaultParagraphFont"/>
    <w:uiPriority w:val="99"/>
    <w:qFormat/>
    <w:rsid w:val="00332CEA"/>
    <w:rPr>
      <w:rFonts w:cs="Times New Roman"/>
      <w:i/>
      <w:iCs/>
    </w:rPr>
  </w:style>
  <w:style w:type="paragraph" w:customStyle="1" w:styleId="a">
    <w:name w:val="Содержимое таблицы"/>
    <w:basedOn w:val="Normal"/>
    <w:uiPriority w:val="99"/>
    <w:rsid w:val="00332CEA"/>
    <w:pPr>
      <w:widowControl w:val="0"/>
      <w:suppressLineNumbers/>
      <w:suppressAutoHyphens/>
      <w:spacing w:after="0" w:line="240" w:lineRule="auto"/>
    </w:pPr>
    <w:rPr>
      <w:rFonts w:ascii="Times New Roman" w:eastAsia="Droid Sans Fallback" w:hAnsi="Times New Roman" w:cs="Times New Roman"/>
      <w:kern w:val="1"/>
      <w:sz w:val="24"/>
      <w:szCs w:val="24"/>
      <w:lang w:eastAsia="zh-CN"/>
    </w:rPr>
  </w:style>
  <w:style w:type="paragraph" w:styleId="BodyText">
    <w:name w:val="Body Text"/>
    <w:basedOn w:val="Normal"/>
    <w:link w:val="BodyTextChar"/>
    <w:uiPriority w:val="99"/>
    <w:rsid w:val="00332CEA"/>
    <w:pPr>
      <w:widowControl w:val="0"/>
      <w:suppressAutoHyphens/>
      <w:spacing w:after="120" w:line="240" w:lineRule="auto"/>
    </w:pPr>
    <w:rPr>
      <w:rFonts w:ascii="Times New Roman" w:eastAsia="Droid Sans Fallback" w:hAnsi="Times New Roman" w:cs="Times New Roman"/>
      <w:kern w:val="1"/>
      <w:sz w:val="24"/>
      <w:szCs w:val="24"/>
      <w:lang w:eastAsia="zh-CN"/>
    </w:rPr>
  </w:style>
  <w:style w:type="character" w:customStyle="1" w:styleId="BodyTextChar">
    <w:name w:val="Body Text Char"/>
    <w:basedOn w:val="DefaultParagraphFont"/>
    <w:link w:val="BodyText"/>
    <w:uiPriority w:val="99"/>
    <w:locked/>
    <w:rsid w:val="00332CEA"/>
    <w:rPr>
      <w:rFonts w:ascii="Times New Roman" w:eastAsia="Droid Sans Fallback" w:hAnsi="Times New Roman" w:cs="Times New Roman"/>
      <w:kern w:val="1"/>
      <w:sz w:val="24"/>
      <w:szCs w:val="24"/>
      <w:lang w:eastAsia="zh-CN"/>
    </w:rPr>
  </w:style>
  <w:style w:type="character" w:styleId="Strong">
    <w:name w:val="Strong"/>
    <w:basedOn w:val="DefaultParagraphFont"/>
    <w:uiPriority w:val="99"/>
    <w:qFormat/>
    <w:rsid w:val="0014295A"/>
    <w:rPr>
      <w:rFonts w:cs="Times New Roman"/>
      <w:b/>
      <w:bCs/>
    </w:rPr>
  </w:style>
  <w:style w:type="table" w:styleId="TableGrid">
    <w:name w:val="Table Grid"/>
    <w:basedOn w:val="TableNormal"/>
    <w:uiPriority w:val="99"/>
    <w:rsid w:val="004332C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semiHidden/>
    <w:rsid w:val="00FF7BB5"/>
    <w:rPr>
      <w:rFonts w:cs="Times New Roman"/>
      <w:color w:val="0000FF"/>
      <w:u w:val="single"/>
    </w:rPr>
  </w:style>
  <w:style w:type="character" w:customStyle="1" w:styleId="apple-converted-space">
    <w:name w:val="apple-converted-space"/>
    <w:basedOn w:val="DefaultParagraphFont"/>
    <w:uiPriority w:val="99"/>
    <w:rsid w:val="00E21E21"/>
    <w:rPr>
      <w:rFonts w:cs="Times New Roman"/>
    </w:rPr>
  </w:style>
  <w:style w:type="character" w:styleId="PlaceholderText">
    <w:name w:val="Placeholder Text"/>
    <w:basedOn w:val="DefaultParagraphFont"/>
    <w:uiPriority w:val="99"/>
    <w:semiHidden/>
    <w:rsid w:val="00ED51CE"/>
    <w:rPr>
      <w:rFonts w:cs="Times New Roman"/>
      <w:color w:val="808080"/>
    </w:rPr>
  </w:style>
  <w:style w:type="paragraph" w:styleId="BalloonText">
    <w:name w:val="Balloon Text"/>
    <w:basedOn w:val="Normal"/>
    <w:link w:val="BalloonTextChar"/>
    <w:uiPriority w:val="99"/>
    <w:semiHidden/>
    <w:rsid w:val="00ED51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1CE"/>
    <w:rPr>
      <w:rFonts w:ascii="Tahoma" w:hAnsi="Tahoma" w:cs="Tahoma"/>
      <w:sz w:val="16"/>
      <w:szCs w:val="16"/>
      <w:lang w:eastAsia="en-US"/>
    </w:rPr>
  </w:style>
  <w:style w:type="paragraph" w:styleId="Header">
    <w:name w:val="header"/>
    <w:basedOn w:val="Normal"/>
    <w:link w:val="HeaderChar"/>
    <w:uiPriority w:val="99"/>
    <w:semiHidden/>
    <w:rsid w:val="006E0A07"/>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6E0A07"/>
    <w:rPr>
      <w:rFonts w:cs="Calibri"/>
      <w:lang w:eastAsia="en-US"/>
    </w:rPr>
  </w:style>
  <w:style w:type="paragraph" w:styleId="Footer">
    <w:name w:val="footer"/>
    <w:basedOn w:val="Normal"/>
    <w:link w:val="FooterChar"/>
    <w:uiPriority w:val="99"/>
    <w:rsid w:val="006E0A07"/>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E0A07"/>
    <w:rPr>
      <w:rFonts w:cs="Calibri"/>
      <w:lang w:eastAsia="en-US"/>
    </w:rPr>
  </w:style>
</w:styles>
</file>

<file path=word/webSettings.xml><?xml version="1.0" encoding="utf-8"?>
<w:webSettings xmlns:r="http://schemas.openxmlformats.org/officeDocument/2006/relationships" xmlns:w="http://schemas.openxmlformats.org/wordprocessingml/2006/main">
  <w:divs>
    <w:div w:id="1757093708">
      <w:marLeft w:val="0"/>
      <w:marRight w:val="0"/>
      <w:marTop w:val="0"/>
      <w:marBottom w:val="0"/>
      <w:divBdr>
        <w:top w:val="none" w:sz="0" w:space="0" w:color="auto"/>
        <w:left w:val="none" w:sz="0" w:space="0" w:color="auto"/>
        <w:bottom w:val="none" w:sz="0" w:space="0" w:color="auto"/>
        <w:right w:val="none" w:sz="0" w:space="0" w:color="auto"/>
      </w:divBdr>
    </w:div>
    <w:div w:id="1757093709">
      <w:marLeft w:val="0"/>
      <w:marRight w:val="0"/>
      <w:marTop w:val="0"/>
      <w:marBottom w:val="0"/>
      <w:divBdr>
        <w:top w:val="none" w:sz="0" w:space="0" w:color="auto"/>
        <w:left w:val="none" w:sz="0" w:space="0" w:color="auto"/>
        <w:bottom w:val="none" w:sz="0" w:space="0" w:color="auto"/>
        <w:right w:val="none" w:sz="0" w:space="0" w:color="auto"/>
      </w:divBdr>
    </w:div>
    <w:div w:id="1757093710">
      <w:marLeft w:val="0"/>
      <w:marRight w:val="0"/>
      <w:marTop w:val="0"/>
      <w:marBottom w:val="0"/>
      <w:divBdr>
        <w:top w:val="none" w:sz="0" w:space="0" w:color="auto"/>
        <w:left w:val="none" w:sz="0" w:space="0" w:color="auto"/>
        <w:bottom w:val="none" w:sz="0" w:space="0" w:color="auto"/>
        <w:right w:val="none" w:sz="0" w:space="0" w:color="auto"/>
      </w:divBdr>
    </w:div>
    <w:div w:id="1757093711">
      <w:marLeft w:val="0"/>
      <w:marRight w:val="0"/>
      <w:marTop w:val="0"/>
      <w:marBottom w:val="0"/>
      <w:divBdr>
        <w:top w:val="none" w:sz="0" w:space="0" w:color="auto"/>
        <w:left w:val="none" w:sz="0" w:space="0" w:color="auto"/>
        <w:bottom w:val="none" w:sz="0" w:space="0" w:color="auto"/>
        <w:right w:val="none" w:sz="0" w:space="0" w:color="auto"/>
      </w:divBdr>
    </w:div>
    <w:div w:id="1757093712">
      <w:marLeft w:val="0"/>
      <w:marRight w:val="0"/>
      <w:marTop w:val="0"/>
      <w:marBottom w:val="0"/>
      <w:divBdr>
        <w:top w:val="none" w:sz="0" w:space="0" w:color="auto"/>
        <w:left w:val="none" w:sz="0" w:space="0" w:color="auto"/>
        <w:bottom w:val="none" w:sz="0" w:space="0" w:color="auto"/>
        <w:right w:val="none" w:sz="0" w:space="0" w:color="auto"/>
      </w:divBdr>
    </w:div>
    <w:div w:id="1757093713">
      <w:marLeft w:val="0"/>
      <w:marRight w:val="0"/>
      <w:marTop w:val="0"/>
      <w:marBottom w:val="0"/>
      <w:divBdr>
        <w:top w:val="none" w:sz="0" w:space="0" w:color="auto"/>
        <w:left w:val="none" w:sz="0" w:space="0" w:color="auto"/>
        <w:bottom w:val="none" w:sz="0" w:space="0" w:color="auto"/>
        <w:right w:val="none" w:sz="0" w:space="0" w:color="auto"/>
      </w:divBdr>
    </w:div>
    <w:div w:id="1757093714">
      <w:marLeft w:val="0"/>
      <w:marRight w:val="0"/>
      <w:marTop w:val="0"/>
      <w:marBottom w:val="0"/>
      <w:divBdr>
        <w:top w:val="none" w:sz="0" w:space="0" w:color="auto"/>
        <w:left w:val="none" w:sz="0" w:space="0" w:color="auto"/>
        <w:bottom w:val="none" w:sz="0" w:space="0" w:color="auto"/>
        <w:right w:val="none" w:sz="0" w:space="0" w:color="auto"/>
      </w:divBdr>
    </w:div>
    <w:div w:id="1757093715">
      <w:marLeft w:val="0"/>
      <w:marRight w:val="0"/>
      <w:marTop w:val="0"/>
      <w:marBottom w:val="0"/>
      <w:divBdr>
        <w:top w:val="none" w:sz="0" w:space="0" w:color="auto"/>
        <w:left w:val="none" w:sz="0" w:space="0" w:color="auto"/>
        <w:bottom w:val="none" w:sz="0" w:space="0" w:color="auto"/>
        <w:right w:val="none" w:sz="0" w:space="0" w:color="auto"/>
      </w:divBdr>
    </w:div>
    <w:div w:id="1757093716">
      <w:marLeft w:val="0"/>
      <w:marRight w:val="0"/>
      <w:marTop w:val="0"/>
      <w:marBottom w:val="0"/>
      <w:divBdr>
        <w:top w:val="none" w:sz="0" w:space="0" w:color="auto"/>
        <w:left w:val="none" w:sz="0" w:space="0" w:color="auto"/>
        <w:bottom w:val="none" w:sz="0" w:space="0" w:color="auto"/>
        <w:right w:val="none" w:sz="0" w:space="0" w:color="auto"/>
      </w:divBdr>
    </w:div>
    <w:div w:id="17570937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uhvatit.ru/statistika-skolko-lyudej-v-mire-kuri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o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fom.ru" TargetMode="External"/><Relationship Id="rId4" Type="http://schemas.openxmlformats.org/officeDocument/2006/relationships/webSettings" Target="webSettings.xml"/><Relationship Id="rId9" Type="http://schemas.openxmlformats.org/officeDocument/2006/relationships/hyperlink" Target="http://ne-kurim.ru/articles/stat/podrostkovoe-kure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467</TotalTime>
  <Pages>6</Pages>
  <Words>2307</Words>
  <Characters>13152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dialog</dc:creator>
  <cp:keywords/>
  <dc:description/>
  <cp:lastModifiedBy>Лилия</cp:lastModifiedBy>
  <cp:revision>34</cp:revision>
  <cp:lastPrinted>2001-12-31T18:21:00Z</cp:lastPrinted>
  <dcterms:created xsi:type="dcterms:W3CDTF">2016-05-16T05:25:00Z</dcterms:created>
  <dcterms:modified xsi:type="dcterms:W3CDTF">2001-12-31T19:27:00Z</dcterms:modified>
</cp:coreProperties>
</file>