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6921">
      <w:pPr>
        <w:pStyle w:val="a7"/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Сайдулин</w:t>
      </w:r>
    </w:p>
    <w:p w:rsidR="00000000" w:rsidRDefault="00296921">
      <w:pPr>
        <w:pStyle w:val="a7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Владислав Вячеславович </w:t>
      </w:r>
    </w:p>
    <w:p w:rsidR="00000000" w:rsidRDefault="00296921">
      <w:pPr>
        <w:pStyle w:val="a7"/>
        <w:spacing w:after="0" w:line="240" w:lineRule="auto"/>
        <w:ind w:left="0"/>
        <w:jc w:val="right"/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hAnsi="Times New Roman"/>
          <w:b/>
          <w:sz w:val="32"/>
          <w:szCs w:val="32"/>
        </w:rPr>
        <w:t xml:space="preserve">Свобода мнений </w:t>
      </w: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 xml:space="preserve">Методическая разработка по профилактике </w:t>
      </w: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экстремизма правонарушений среди несовершеннолетних</w:t>
      </w:r>
    </w:p>
    <w:p w:rsidR="00000000" w:rsidRDefault="0029692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/>
          <w:sz w:val="28"/>
          <w:szCs w:val="28"/>
        </w:rPr>
        <w:t>учащиеся 7-11 классов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формирование позитивного самоотношения.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актуализировать потребность в интернет-общении;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актуализировать понятия, связанные с термином «социальные сети»;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сформировать позитивно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самоотношени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воспитать ценность безопасных способов проведения времени в сети-«интернет».</w:t>
      </w:r>
    </w:p>
    <w:p w:rsidR="00000000" w:rsidRDefault="0029692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>Форма проведения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классный час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>40 минут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sz w:val="28"/>
          <w:szCs w:val="28"/>
        </w:rPr>
        <w:t xml:space="preserve"> не требуется</w:t>
      </w:r>
    </w:p>
    <w:p w:rsidR="00000000" w:rsidRDefault="0029692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>Ход проведения.</w:t>
      </w:r>
    </w:p>
    <w:p w:rsidR="00000000" w:rsidRDefault="00296921">
      <w:pPr>
        <w:pStyle w:val="a7"/>
        <w:spacing w:after="0" w:line="240" w:lineRule="auto"/>
        <w:ind w:left="0"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00000" w:rsidRDefault="00296921">
      <w:pPr>
        <w:pStyle w:val="a7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Вводная часть.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Добрый день уважаемые участники нашего сегодняшнего занятия!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Сегодня хотелось бы затронуть одну из вещей, которая касается, если</w:t>
      </w:r>
      <w:r>
        <w:rPr>
          <w:rFonts w:ascii="Times New Roman" w:hAnsi="Times New Roman"/>
          <w:sz w:val="28"/>
          <w:szCs w:val="28"/>
        </w:rPr>
        <w:t xml:space="preserve"> не каждого, то большинства из нас. Поднимите, пожалуйста, руки те, кто зарегистрирован хотя бы в одной из социальных сетей в пространстве «интернет». </w:t>
      </w:r>
      <w:r>
        <w:rPr>
          <w:rFonts w:ascii="Times New Roman" w:hAnsi="Times New Roman"/>
          <w:i/>
          <w:sz w:val="28"/>
          <w:szCs w:val="28"/>
        </w:rPr>
        <w:t xml:space="preserve">(Ребята поднимают руки)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Как вы можете увидеть, социальные сети играют огромную роль в жизни каждого совр</w:t>
      </w:r>
      <w:r>
        <w:rPr>
          <w:rFonts w:ascii="Times New Roman" w:hAnsi="Times New Roman"/>
          <w:sz w:val="28"/>
          <w:szCs w:val="28"/>
        </w:rPr>
        <w:t xml:space="preserve">еменного человека. С их помощью люди могут удаленно общаться друг с другом, выполнять работу, не выходя из дома, быстро находить необходимую информацию и многое другое. Однако наряду с этим существуют и негативные факторы, делающие пребывание в социальных </w:t>
      </w:r>
      <w:r>
        <w:rPr>
          <w:rFonts w:ascii="Times New Roman" w:hAnsi="Times New Roman"/>
          <w:sz w:val="28"/>
          <w:szCs w:val="28"/>
        </w:rPr>
        <w:t xml:space="preserve">сетях опасным. К примеру, любые неправомерные действия, посягающие на личность другого человека. Есть ли в классе, те, кто сталкивался с такими ситуациями, либо слышал о них? </w:t>
      </w:r>
      <w:r>
        <w:rPr>
          <w:rFonts w:ascii="Times New Roman" w:hAnsi="Times New Roman"/>
          <w:i/>
          <w:sz w:val="28"/>
          <w:szCs w:val="28"/>
        </w:rPr>
        <w:t>(Ребята отвечают)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Как раз сегодня мы с вами об этом и поговорим.</w:t>
      </w:r>
    </w:p>
    <w:p w:rsidR="00000000" w:rsidRDefault="0029692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296921">
      <w:pPr>
        <w:pStyle w:val="a7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Основная часть.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Как вы считаете, какая информация в интернете находится на первом месте в выдаче по запросам и поискам? </w:t>
      </w:r>
      <w:r>
        <w:rPr>
          <w:rFonts w:ascii="Times New Roman" w:hAnsi="Times New Roman"/>
          <w:i/>
          <w:sz w:val="28"/>
          <w:szCs w:val="28"/>
        </w:rPr>
        <w:t>(Ребята высказывают предположения)</w:t>
      </w:r>
      <w:r>
        <w:rPr>
          <w:rFonts w:ascii="Times New Roman" w:hAnsi="Times New Roman"/>
          <w:sz w:val="28"/>
          <w:szCs w:val="28"/>
        </w:rPr>
        <w:t>. Могу со многими вашими предположениями согласиться. И интересная и полезная информация так же может быть одной из п</w:t>
      </w:r>
      <w:r>
        <w:rPr>
          <w:rFonts w:ascii="Times New Roman" w:hAnsi="Times New Roman"/>
          <w:sz w:val="28"/>
          <w:szCs w:val="28"/>
        </w:rPr>
        <w:t xml:space="preserve">ервых, </w:t>
      </w:r>
      <w:r>
        <w:rPr>
          <w:rFonts w:ascii="Times New Roman" w:hAnsi="Times New Roman"/>
          <w:sz w:val="28"/>
          <w:szCs w:val="28"/>
        </w:rPr>
        <w:lastRenderedPageBreak/>
        <w:t xml:space="preserve">которую предложат вам «поисковые системы интернет» и «социальные сети». Однако, как правило, информация предоставляется та, которая вызывает наиболее яркие эмоции человека, и отклик у потребителя. А это не обязательно (как правило, таковой она и не </w:t>
      </w:r>
      <w:r>
        <w:rPr>
          <w:rFonts w:ascii="Times New Roman" w:hAnsi="Times New Roman"/>
          <w:sz w:val="28"/>
          <w:szCs w:val="28"/>
        </w:rPr>
        <w:t>является) самая достоверная и точная информация. Реакцию шока у зрителя, так называемый «контент», вызывает преувеличенная информация. Так называемые «экстремумы», то есть «крайние проявления». Я думаю, не стоит вам объяснять что такое «хайп». Но вы наверн</w:t>
      </w:r>
      <w:r>
        <w:rPr>
          <w:rFonts w:ascii="Times New Roman" w:hAnsi="Times New Roman"/>
          <w:sz w:val="28"/>
          <w:szCs w:val="28"/>
        </w:rPr>
        <w:t>яка знаете, на чем он построен, и можете увидеть это вживую в большинстве социальных сетей. К счастью, или сожалению, так устроен человек. Так устроена психика человека. В ходе эволюции, мы приучились обращать внимание на то, что может приносить нам что-то</w:t>
      </w:r>
      <w:r>
        <w:rPr>
          <w:rFonts w:ascii="Times New Roman" w:hAnsi="Times New Roman"/>
          <w:sz w:val="28"/>
          <w:szCs w:val="28"/>
        </w:rPr>
        <w:t xml:space="preserve"> неприятное (эмоции, действия, события), либо стараться думать о том, что или кто это неприятное предотвратит.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Вы знаете, что человек старается не только приспособиться к окружающей среде, но и приспосабливает окружающую среду для своего удобства. В этом </w:t>
      </w:r>
      <w:r>
        <w:rPr>
          <w:rFonts w:ascii="Times New Roman" w:hAnsi="Times New Roman"/>
          <w:sz w:val="28"/>
          <w:szCs w:val="28"/>
        </w:rPr>
        <w:t>нам помогает мышление или, проще говоря, ум. Наша с вами задача помочь себе увидеть мир таким, какой он есть, не забывая о том, что в нём есть место удивительным и прекрасным вещам. Одним из направлений психологии, которая этим занимается, называется «пози</w:t>
      </w:r>
      <w:r>
        <w:rPr>
          <w:rFonts w:ascii="Times New Roman" w:hAnsi="Times New Roman"/>
          <w:sz w:val="28"/>
          <w:szCs w:val="28"/>
        </w:rPr>
        <w:t>тивная психология». Сейчас мы с вами проиграем одно из упражнений этого направления, и, как доказали ученые. Это упражнение полезно даже если вы его делаете всего один месяц.</w:t>
      </w:r>
    </w:p>
    <w:p w:rsidR="00000000" w:rsidRDefault="00296921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Скажите, пожалуйста, что случилось с вами хорошего за последнюю неделю, либо выхо</w:t>
      </w:r>
      <w:r>
        <w:rPr>
          <w:rFonts w:ascii="Times New Roman" w:hAnsi="Times New Roman"/>
          <w:sz w:val="28"/>
          <w:szCs w:val="28"/>
        </w:rPr>
        <w:t xml:space="preserve">дные </w:t>
      </w:r>
      <w:r>
        <w:rPr>
          <w:rFonts w:ascii="Times New Roman" w:hAnsi="Times New Roman"/>
          <w:i/>
          <w:sz w:val="28"/>
          <w:szCs w:val="28"/>
        </w:rPr>
        <w:t>(Ребята говорят, ведущий записывает на доске).</w:t>
      </w:r>
    </w:p>
    <w:p w:rsidR="00000000" w:rsidRDefault="00296921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Теперь скажите, пожалуйста, какие из этих вещей зависят напрямую от ваших действий, а какие от внешних обстоятельств? (</w:t>
      </w:r>
      <w:r>
        <w:rPr>
          <w:rFonts w:ascii="Times New Roman" w:hAnsi="Times New Roman"/>
          <w:i/>
          <w:sz w:val="28"/>
          <w:szCs w:val="28"/>
        </w:rPr>
        <w:t>Ребята говорят про каждое событие)</w:t>
      </w:r>
    </w:p>
    <w:p w:rsidR="00000000" w:rsidRDefault="00296921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Теперь наша с вами задача, сделать так, чтобы там,</w:t>
      </w:r>
      <w:r>
        <w:rPr>
          <w:rFonts w:ascii="Times New Roman" w:hAnsi="Times New Roman"/>
          <w:sz w:val="28"/>
          <w:szCs w:val="28"/>
        </w:rPr>
        <w:t xml:space="preserve"> где вы увидели причиной хорошего внешние обстоятельства, увидеть причину и в самих себе (</w:t>
      </w:r>
      <w:r>
        <w:rPr>
          <w:rFonts w:ascii="Times New Roman" w:hAnsi="Times New Roman"/>
          <w:i/>
          <w:sz w:val="28"/>
          <w:szCs w:val="28"/>
        </w:rPr>
        <w:t>Ребята задают вопросы, ведущий приводит примеры исходя из ситуаций</w:t>
      </w:r>
      <w:r>
        <w:rPr>
          <w:rFonts w:ascii="Times New Roman" w:hAnsi="Times New Roman"/>
          <w:sz w:val="28"/>
          <w:szCs w:val="28"/>
        </w:rPr>
        <w:t>).</w:t>
      </w:r>
    </w:p>
    <w:p w:rsidR="00000000" w:rsidRDefault="00296921">
      <w:pPr>
        <w:pStyle w:val="a7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000000" w:rsidRDefault="00296921">
      <w:pPr>
        <w:pStyle w:val="a7"/>
        <w:spacing w:after="0" w:line="240" w:lineRule="auto"/>
        <w:ind w:left="1069"/>
        <w:jc w:val="both"/>
      </w:pPr>
      <w:r>
        <w:rPr>
          <w:rFonts w:ascii="Times New Roman" w:hAnsi="Times New Roman"/>
          <w:i/>
          <w:sz w:val="28"/>
          <w:szCs w:val="28"/>
        </w:rPr>
        <w:t>Например: 1. Событие – вчера хорошо погулял вечером со своей собакой;  2. Причина «обстоятельств</w:t>
      </w:r>
      <w:r>
        <w:rPr>
          <w:rFonts w:ascii="Times New Roman" w:hAnsi="Times New Roman"/>
          <w:i/>
          <w:sz w:val="28"/>
          <w:szCs w:val="28"/>
        </w:rPr>
        <w:t>о» – потому что родители подарили мне собаку на день рождения; 3. Причина «усилия» –родители подарили мне собаку на день рождения, потому что я в течение месяца готовился, читал литературу и родители увидели мои усилия, и что я и вправду хочу, чтобы у меня</w:t>
      </w:r>
      <w:r>
        <w:rPr>
          <w:rFonts w:ascii="Times New Roman" w:hAnsi="Times New Roman"/>
          <w:i/>
          <w:sz w:val="28"/>
          <w:szCs w:val="28"/>
        </w:rPr>
        <w:t xml:space="preserve"> была собака, и на мою просьбу о подарке ответили положительно.</w:t>
      </w:r>
    </w:p>
    <w:p w:rsidR="00000000" w:rsidRDefault="00296921">
      <w:pPr>
        <w:pStyle w:val="a7"/>
        <w:spacing w:after="0" w:line="240" w:lineRule="auto"/>
        <w:ind w:left="1069"/>
        <w:jc w:val="both"/>
      </w:pP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Как вы можете заметить, третий пункт получается немного длиннее, чем второй. Но в этом и есть смысл упражнения 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научиться не только видеть хорошее, но и заметить своё участие в том хорошем, </w:t>
      </w:r>
      <w:r>
        <w:rPr>
          <w:rFonts w:ascii="Times New Roman" w:hAnsi="Times New Roman"/>
          <w:sz w:val="28"/>
          <w:szCs w:val="28"/>
        </w:rPr>
        <w:t>что с нами происходит.</w:t>
      </w:r>
    </w:p>
    <w:p w:rsidR="00000000" w:rsidRDefault="00296921">
      <w:pPr>
        <w:pStyle w:val="a7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Заключение.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чего нам необходимо было это упражнение, как вы считаете? </w:t>
      </w:r>
      <w:r>
        <w:rPr>
          <w:rFonts w:ascii="Times New Roman" w:hAnsi="Times New Roman"/>
          <w:i/>
          <w:sz w:val="28"/>
          <w:szCs w:val="28"/>
        </w:rPr>
        <w:t>(Ребята отвечают)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 как это связано с нашим нахождением в социальных сетях? </w:t>
      </w:r>
      <w:r>
        <w:rPr>
          <w:rFonts w:ascii="Times New Roman" w:hAnsi="Times New Roman"/>
          <w:i/>
          <w:sz w:val="28"/>
          <w:szCs w:val="28"/>
        </w:rPr>
        <w:t>(Ребята предполагает, а ведущий комментирует)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Как вы правильно могли заметить, </w:t>
      </w:r>
      <w:r>
        <w:rPr>
          <w:rFonts w:ascii="Times New Roman" w:hAnsi="Times New Roman"/>
          <w:sz w:val="28"/>
          <w:szCs w:val="28"/>
        </w:rPr>
        <w:t>в интернет-пространстве и в социальных сетях есть определенные «механизмы» привлечения внимания, и, они, мягко говоря, не всегда бывают честными, и, используют наши не самые сильные стороны. По исследованиям ученых, нахождение человека в «сети-интернет», п</w:t>
      </w:r>
      <w:r>
        <w:rPr>
          <w:rFonts w:ascii="Times New Roman" w:hAnsi="Times New Roman"/>
          <w:sz w:val="28"/>
          <w:szCs w:val="28"/>
        </w:rPr>
        <w:t xml:space="preserve">риводит человека к стрессовым реакциям истощения, или проще говоря, излишней тревожности. При этом, как отмечают в других исследованиях, если человек ведёт себя в интернет «по-человечески», т.е заботится о других, поддерживает конструктивный диалог, несет </w:t>
      </w:r>
      <w:r>
        <w:rPr>
          <w:rFonts w:ascii="Times New Roman" w:hAnsi="Times New Roman"/>
          <w:sz w:val="28"/>
          <w:szCs w:val="28"/>
        </w:rPr>
        <w:t xml:space="preserve">ответственность за свои действия, помнит о чувствах других, то ему самому легче и комфортнее себя там чувствовать. Кроме правил «цифровой гигиены», какое бы положительное не было общение, существуют и правила сохранения здоровья зрения 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максимальное время</w:t>
      </w:r>
      <w:r>
        <w:rPr>
          <w:rFonts w:ascii="Times New Roman" w:hAnsi="Times New Roman"/>
          <w:sz w:val="28"/>
          <w:szCs w:val="28"/>
        </w:rPr>
        <w:t xml:space="preserve">, проведенное перед экраном монитора, либо смартфона, для человека, не должно превышать полтора часа в день, безусловно, с перерывами. Что вы об этом думаете? </w:t>
      </w:r>
      <w:r>
        <w:rPr>
          <w:rFonts w:ascii="Times New Roman" w:hAnsi="Times New Roman"/>
          <w:i/>
          <w:sz w:val="28"/>
          <w:szCs w:val="28"/>
        </w:rPr>
        <w:t>(Ребята говорят)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Здорово, что у нас есть разные мнения на этот счёт, и всё же очень хотелось бы</w:t>
      </w:r>
      <w:r>
        <w:rPr>
          <w:rFonts w:ascii="Times New Roman" w:hAnsi="Times New Roman"/>
          <w:sz w:val="28"/>
          <w:szCs w:val="28"/>
        </w:rPr>
        <w:t xml:space="preserve"> отметить именно позитивные, заботящиеся о здоровье и по-взрослому взвешенные ответы. Желаю вам всего самого полезного и приятного в общении друг с другом, пожалуйста, помните об упражнении из «позитивной психологии», и до новых встреч!</w:t>
      </w:r>
    </w:p>
    <w:p w:rsidR="00000000" w:rsidRDefault="0029692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000000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1. С.А. Сашенков, Н.М. Голубева, Как социальные сети способствуют совершению преступлений в отношении несовершеннолетних и формируют противоправное поведение детей и подростков  – М. : Инспектор ПДН, №2 2020. – С. 36-37.</w:t>
      </w:r>
    </w:p>
    <w:p w:rsidR="00296921" w:rsidRDefault="00296921">
      <w:pPr>
        <w:pStyle w:val="a7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Режим доступа: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psy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wiki</w:t>
      </w:r>
      <w:r>
        <w:rPr>
          <w:rFonts w:ascii="Times New Roman" w:hAnsi="Times New Roman"/>
          <w:sz w:val="28"/>
          <w:szCs w:val="28"/>
          <w:lang w:val="en-US"/>
        </w:rPr>
        <w:t>reading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/142201/</w:t>
      </w:r>
    </w:p>
    <w:sectPr w:rsidR="00296921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i/>
        <w:sz w:val="28"/>
        <w:szCs w:val="28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E46"/>
    <w:rsid w:val="00215E46"/>
    <w:rsid w:val="002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i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cp:lastModifiedBy>user</cp:lastModifiedBy>
  <cp:revision>2</cp:revision>
  <cp:lastPrinted>1995-11-21T12:41:00Z</cp:lastPrinted>
  <dcterms:created xsi:type="dcterms:W3CDTF">2020-03-13T07:04:00Z</dcterms:created>
  <dcterms:modified xsi:type="dcterms:W3CDTF">2020-03-13T07:04:00Z</dcterms:modified>
</cp:coreProperties>
</file>